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67A" w:rsidRDefault="00F8767A" w:rsidP="00177A7C">
      <w:pPr>
        <w:spacing w:before="120" w:after="240"/>
        <w:jc w:val="left"/>
        <w:rPr>
          <w:szCs w:val="24"/>
        </w:rPr>
      </w:pPr>
    </w:p>
    <w:p w:rsidR="00FD1206" w:rsidRPr="00FD1206" w:rsidRDefault="00FD1206" w:rsidP="00FD1206">
      <w:pPr>
        <w:spacing w:before="120" w:after="120"/>
        <w:rPr>
          <w:b/>
          <w:i/>
          <w:smallCaps/>
          <w:szCs w:val="24"/>
        </w:rPr>
      </w:pPr>
      <w:r w:rsidRPr="00FD1206">
        <w:rPr>
          <w:b/>
          <w:smallCaps/>
          <w:szCs w:val="24"/>
        </w:rPr>
        <w:t>Bandura’s Social Cognitive Theory Video Notes</w:t>
      </w:r>
    </w:p>
    <w:tbl>
      <w:tblPr>
        <w:tblW w:w="13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88"/>
        <w:gridCol w:w="10440"/>
      </w:tblGrid>
      <w:tr w:rsidR="00F8767A" w:rsidRPr="008D046B" w:rsidTr="009109A6">
        <w:tc>
          <w:tcPr>
            <w:tcW w:w="13428" w:type="dxa"/>
            <w:gridSpan w:val="2"/>
            <w:shd w:val="clear" w:color="auto" w:fill="auto"/>
          </w:tcPr>
          <w:p w:rsidR="00F8767A" w:rsidRPr="008D046B" w:rsidRDefault="0022655E" w:rsidP="00485038">
            <w:pPr>
              <w:spacing w:after="0"/>
              <w:rPr>
                <w:b/>
                <w:smallCaps/>
                <w:szCs w:val="24"/>
              </w:rPr>
            </w:pPr>
            <w:r w:rsidRPr="008D046B">
              <w:rPr>
                <w:b/>
                <w:smallCaps/>
                <w:szCs w:val="24"/>
              </w:rPr>
              <w:t>Triadic Reciprocal Causation</w:t>
            </w:r>
          </w:p>
        </w:tc>
      </w:tr>
      <w:tr w:rsidR="00F8767A" w:rsidRPr="008D046B" w:rsidTr="009109A6">
        <w:tc>
          <w:tcPr>
            <w:tcW w:w="2988" w:type="dxa"/>
            <w:shd w:val="clear" w:color="auto" w:fill="auto"/>
          </w:tcPr>
          <w:p w:rsidR="00F8767A" w:rsidRPr="008D046B" w:rsidRDefault="0022655E" w:rsidP="0022655E">
            <w:pPr>
              <w:spacing w:after="0"/>
              <w:jc w:val="left"/>
              <w:rPr>
                <w:szCs w:val="24"/>
              </w:rPr>
            </w:pPr>
            <w:r w:rsidRPr="008D046B">
              <w:rPr>
                <w:szCs w:val="24"/>
              </w:rPr>
              <w:t xml:space="preserve">Describe what triadic reciprocal causation is. </w:t>
            </w:r>
          </w:p>
        </w:tc>
        <w:tc>
          <w:tcPr>
            <w:tcW w:w="10440" w:type="dxa"/>
            <w:shd w:val="clear" w:color="auto" w:fill="auto"/>
          </w:tcPr>
          <w:p w:rsidR="00F8767A" w:rsidRPr="008D046B" w:rsidRDefault="00F8767A" w:rsidP="009109A6">
            <w:pPr>
              <w:spacing w:after="0"/>
              <w:jc w:val="left"/>
              <w:rPr>
                <w:szCs w:val="24"/>
              </w:rPr>
            </w:pPr>
          </w:p>
          <w:p w:rsidR="006C0B47" w:rsidRPr="008D046B" w:rsidRDefault="00000EC9" w:rsidP="009109A6">
            <w:pPr>
              <w:spacing w:after="0"/>
              <w:jc w:val="left"/>
              <w:rPr>
                <w:szCs w:val="24"/>
              </w:rPr>
            </w:pPr>
            <w:r w:rsidRPr="0098617F">
              <w:rPr>
                <w:szCs w:val="24"/>
              </w:rPr>
              <w:t>Triadic reciprocal causation is characterized by the environment, personal and behavior factors. The environment introduces changes within individuals while behaviors originate change in our surroundings (Davidson, 2003). The person is governed by cognitive factors such as planning, anticipation and memory. Hence, the environment impacts an individual’s thinking from childhood to adulthood.</w:t>
            </w:r>
          </w:p>
          <w:p w:rsidR="006C0B47" w:rsidRPr="008D046B" w:rsidRDefault="006C0B47" w:rsidP="009109A6">
            <w:pPr>
              <w:spacing w:after="0"/>
              <w:jc w:val="left"/>
              <w:rPr>
                <w:szCs w:val="24"/>
              </w:rPr>
            </w:pPr>
          </w:p>
        </w:tc>
      </w:tr>
      <w:tr w:rsidR="00F8767A" w:rsidRPr="008D046B" w:rsidTr="009109A6">
        <w:tc>
          <w:tcPr>
            <w:tcW w:w="2988" w:type="dxa"/>
            <w:shd w:val="clear" w:color="auto" w:fill="auto"/>
          </w:tcPr>
          <w:p w:rsidR="00F8767A" w:rsidRPr="008D046B" w:rsidRDefault="0022655E" w:rsidP="009109A6">
            <w:pPr>
              <w:spacing w:after="0"/>
              <w:jc w:val="left"/>
              <w:rPr>
                <w:szCs w:val="24"/>
              </w:rPr>
            </w:pPr>
            <w:r w:rsidRPr="008D046B">
              <w:rPr>
                <w:szCs w:val="24"/>
              </w:rPr>
              <w:t xml:space="preserve">How is triadic reciprocal causation of social cognitive theory different than earlier behavioral learning theories? </w:t>
            </w:r>
          </w:p>
        </w:tc>
        <w:tc>
          <w:tcPr>
            <w:tcW w:w="10440" w:type="dxa"/>
            <w:shd w:val="clear" w:color="auto" w:fill="auto"/>
          </w:tcPr>
          <w:p w:rsidR="00F8767A" w:rsidRPr="008D046B" w:rsidRDefault="00F8767A" w:rsidP="009109A6">
            <w:pPr>
              <w:spacing w:after="0"/>
              <w:jc w:val="left"/>
              <w:rPr>
                <w:szCs w:val="24"/>
              </w:rPr>
            </w:pPr>
          </w:p>
          <w:p w:rsidR="002962EB" w:rsidRPr="008D046B" w:rsidRDefault="00000EC9" w:rsidP="009109A6">
            <w:pPr>
              <w:spacing w:after="0"/>
              <w:jc w:val="left"/>
              <w:rPr>
                <w:szCs w:val="24"/>
              </w:rPr>
            </w:pPr>
            <w:r w:rsidRPr="0098617F">
              <w:rPr>
                <w:szCs w:val="24"/>
              </w:rPr>
              <w:t>Behavioral learning theories embrace the idea of believing in different reinforcements as a way of motivation while Bandura’s social cognitive accommodates the behavior as the model. Bandura complemented his theories with early social cognitive theories. Bandura’s triadic reciprocal is governed by environment, person and behavior (Davidson, 2003). Earlier behavioral learning theories lacke</w:t>
            </w:r>
            <w:r>
              <w:rPr>
                <w:szCs w:val="24"/>
              </w:rPr>
              <w:t xml:space="preserve">d major differences although they were </w:t>
            </w:r>
            <w:r w:rsidRPr="0098617F">
              <w:rPr>
                <w:szCs w:val="24"/>
              </w:rPr>
              <w:t>impacted by learning through observation.</w:t>
            </w:r>
          </w:p>
          <w:p w:rsidR="002962EB" w:rsidRPr="008D046B" w:rsidRDefault="002962EB" w:rsidP="009109A6">
            <w:pPr>
              <w:spacing w:after="0"/>
              <w:jc w:val="left"/>
              <w:rPr>
                <w:szCs w:val="24"/>
              </w:rPr>
            </w:pPr>
          </w:p>
          <w:p w:rsidR="006C0B47" w:rsidRPr="008D046B" w:rsidRDefault="006C0B47" w:rsidP="009109A6">
            <w:pPr>
              <w:spacing w:after="0"/>
              <w:jc w:val="left"/>
              <w:rPr>
                <w:szCs w:val="24"/>
              </w:rPr>
            </w:pPr>
          </w:p>
        </w:tc>
      </w:tr>
      <w:tr w:rsidR="00F8767A" w:rsidRPr="008D046B" w:rsidTr="009109A6">
        <w:tc>
          <w:tcPr>
            <w:tcW w:w="13428" w:type="dxa"/>
            <w:gridSpan w:val="2"/>
            <w:shd w:val="clear" w:color="auto" w:fill="auto"/>
          </w:tcPr>
          <w:p w:rsidR="00F8767A" w:rsidRPr="008D046B" w:rsidRDefault="0022655E" w:rsidP="009109A6">
            <w:pPr>
              <w:spacing w:after="0"/>
              <w:rPr>
                <w:b/>
                <w:smallCaps/>
                <w:szCs w:val="24"/>
              </w:rPr>
            </w:pPr>
            <w:r w:rsidRPr="008D046B">
              <w:rPr>
                <w:b/>
                <w:smallCaps/>
                <w:szCs w:val="24"/>
              </w:rPr>
              <w:t>Modeling and Observational Learning</w:t>
            </w:r>
          </w:p>
        </w:tc>
      </w:tr>
      <w:tr w:rsidR="00F8767A" w:rsidRPr="008D046B" w:rsidTr="009109A6">
        <w:tc>
          <w:tcPr>
            <w:tcW w:w="2988" w:type="dxa"/>
            <w:shd w:val="clear" w:color="auto" w:fill="auto"/>
          </w:tcPr>
          <w:p w:rsidR="00F8767A" w:rsidRPr="008D046B" w:rsidRDefault="006C0B47" w:rsidP="009A0812">
            <w:pPr>
              <w:spacing w:after="0"/>
              <w:jc w:val="left"/>
              <w:rPr>
                <w:szCs w:val="24"/>
              </w:rPr>
            </w:pPr>
            <w:r w:rsidRPr="008D046B">
              <w:rPr>
                <w:szCs w:val="24"/>
              </w:rPr>
              <w:t xml:space="preserve">Name and describe the </w:t>
            </w:r>
            <w:r w:rsidR="00EC270A">
              <w:rPr>
                <w:szCs w:val="24"/>
              </w:rPr>
              <w:t>4</w:t>
            </w:r>
            <w:r w:rsidRPr="008D046B">
              <w:rPr>
                <w:szCs w:val="24"/>
              </w:rPr>
              <w:t xml:space="preserve">processes </w:t>
            </w:r>
            <w:r w:rsidR="00EC270A">
              <w:rPr>
                <w:szCs w:val="24"/>
              </w:rPr>
              <w:t>of</w:t>
            </w:r>
            <w:r w:rsidR="00000EC9">
              <w:rPr>
                <w:szCs w:val="24"/>
              </w:rPr>
              <w:t xml:space="preserve"> </w:t>
            </w:r>
            <w:r w:rsidRPr="008D046B">
              <w:rPr>
                <w:szCs w:val="24"/>
              </w:rPr>
              <w:t xml:space="preserve">observational learning. </w:t>
            </w:r>
          </w:p>
        </w:tc>
        <w:tc>
          <w:tcPr>
            <w:tcW w:w="10440" w:type="dxa"/>
            <w:shd w:val="clear" w:color="auto" w:fill="auto"/>
          </w:tcPr>
          <w:p w:rsidR="00F8767A" w:rsidRPr="008D046B" w:rsidRDefault="00F8767A" w:rsidP="009109A6">
            <w:pPr>
              <w:spacing w:after="0"/>
              <w:jc w:val="left"/>
              <w:rPr>
                <w:szCs w:val="24"/>
              </w:rPr>
            </w:pPr>
          </w:p>
          <w:p w:rsidR="006C0B47" w:rsidRPr="008D046B" w:rsidRDefault="006C0B47" w:rsidP="009109A6">
            <w:pPr>
              <w:spacing w:after="0"/>
              <w:jc w:val="left"/>
              <w:rPr>
                <w:szCs w:val="24"/>
              </w:rPr>
            </w:pPr>
          </w:p>
          <w:p w:rsidR="002962EB" w:rsidRPr="008D046B" w:rsidRDefault="00000EC9" w:rsidP="009109A6">
            <w:pPr>
              <w:spacing w:after="0"/>
              <w:jc w:val="left"/>
              <w:rPr>
                <w:szCs w:val="24"/>
              </w:rPr>
            </w:pPr>
            <w:r w:rsidRPr="0098617F">
              <w:rPr>
                <w:szCs w:val="24"/>
              </w:rPr>
              <w:t>The first process is attention, and as such, individuals have to play attention to be able to learn and embrace concepts. The second process is retention, and observers have to memorize and store in the memory for future reference. The third process is reproduction, and observers have to replicate the behaviors although there are limitations (Bandura, 2018). The last process is reinforcement, and the observers are motivated to learn and embrace new behaviors.</w:t>
            </w:r>
          </w:p>
          <w:p w:rsidR="006C0B47" w:rsidRPr="008D046B" w:rsidRDefault="006C0B47" w:rsidP="009109A6">
            <w:pPr>
              <w:spacing w:after="0"/>
              <w:jc w:val="left"/>
              <w:rPr>
                <w:szCs w:val="24"/>
              </w:rPr>
            </w:pPr>
          </w:p>
        </w:tc>
      </w:tr>
      <w:tr w:rsidR="00F8767A" w:rsidRPr="008D046B" w:rsidTr="00FD1206">
        <w:trPr>
          <w:cantSplit/>
        </w:trPr>
        <w:tc>
          <w:tcPr>
            <w:tcW w:w="2988" w:type="dxa"/>
            <w:shd w:val="clear" w:color="auto" w:fill="auto"/>
          </w:tcPr>
          <w:p w:rsidR="00F8767A" w:rsidRPr="008D046B" w:rsidRDefault="00F91ABD" w:rsidP="009A0812">
            <w:pPr>
              <w:spacing w:after="0"/>
              <w:jc w:val="left"/>
              <w:rPr>
                <w:szCs w:val="24"/>
              </w:rPr>
            </w:pPr>
            <w:r w:rsidRPr="008D046B">
              <w:rPr>
                <w:szCs w:val="24"/>
              </w:rPr>
              <w:t xml:space="preserve">Describe </w:t>
            </w:r>
            <w:r w:rsidR="00EC270A">
              <w:rPr>
                <w:szCs w:val="24"/>
              </w:rPr>
              <w:t>4</w:t>
            </w:r>
            <w:r w:rsidRPr="008D046B">
              <w:rPr>
                <w:szCs w:val="24"/>
              </w:rPr>
              <w:t xml:space="preserve">effects of viewing televised aggression according to Bandura. </w:t>
            </w:r>
          </w:p>
        </w:tc>
        <w:tc>
          <w:tcPr>
            <w:tcW w:w="10440" w:type="dxa"/>
            <w:shd w:val="clear" w:color="auto" w:fill="auto"/>
          </w:tcPr>
          <w:p w:rsidR="00F8767A" w:rsidRPr="008D046B" w:rsidRDefault="00F8767A" w:rsidP="009109A6">
            <w:pPr>
              <w:spacing w:after="0"/>
              <w:jc w:val="left"/>
              <w:rPr>
                <w:szCs w:val="24"/>
              </w:rPr>
            </w:pPr>
          </w:p>
          <w:p w:rsidR="002962EB" w:rsidRPr="008D046B" w:rsidRDefault="00000EC9" w:rsidP="009109A6">
            <w:pPr>
              <w:spacing w:after="0"/>
              <w:jc w:val="left"/>
              <w:rPr>
                <w:szCs w:val="24"/>
              </w:rPr>
            </w:pPr>
            <w:r w:rsidRPr="0098617F">
              <w:rPr>
                <w:szCs w:val="24"/>
              </w:rPr>
              <w:t>First, televised aggression tend to shape people’s images of realities, and this make them view things such as crime as fearful in society. Second, aggressive styles of conduct are taught, and as such, people approach different things in many ways as a way to solve problems. Third, reactions towards cruelty are habituated and desensitized, and this makes people to be more sensitive. Lastly, aggression towards violence is weakened and discouraged and this promotes unity in society (Davidson, 2003).</w:t>
            </w:r>
          </w:p>
          <w:p w:rsidR="002962EB" w:rsidRDefault="002962EB" w:rsidP="009109A6">
            <w:pPr>
              <w:spacing w:after="0"/>
              <w:jc w:val="left"/>
              <w:rPr>
                <w:szCs w:val="24"/>
              </w:rPr>
            </w:pPr>
          </w:p>
          <w:p w:rsidR="00EC270A" w:rsidRDefault="00EC270A" w:rsidP="009109A6">
            <w:pPr>
              <w:spacing w:after="0"/>
              <w:jc w:val="left"/>
              <w:rPr>
                <w:szCs w:val="24"/>
              </w:rPr>
            </w:pPr>
          </w:p>
          <w:p w:rsidR="00EC270A" w:rsidRPr="008D046B" w:rsidRDefault="00EC270A" w:rsidP="009109A6">
            <w:pPr>
              <w:spacing w:after="0"/>
              <w:jc w:val="left"/>
              <w:rPr>
                <w:szCs w:val="24"/>
              </w:rPr>
            </w:pPr>
          </w:p>
        </w:tc>
      </w:tr>
      <w:tr w:rsidR="00F8767A" w:rsidRPr="008D046B" w:rsidTr="009109A6">
        <w:tc>
          <w:tcPr>
            <w:tcW w:w="13428" w:type="dxa"/>
            <w:gridSpan w:val="2"/>
            <w:shd w:val="clear" w:color="auto" w:fill="auto"/>
          </w:tcPr>
          <w:p w:rsidR="00F8767A" w:rsidRPr="008D046B" w:rsidRDefault="003260EE" w:rsidP="009109A6">
            <w:pPr>
              <w:spacing w:after="0"/>
              <w:rPr>
                <w:b/>
                <w:smallCaps/>
                <w:szCs w:val="24"/>
              </w:rPr>
            </w:pPr>
            <w:r w:rsidRPr="008D046B">
              <w:rPr>
                <w:b/>
                <w:smallCaps/>
                <w:szCs w:val="24"/>
              </w:rPr>
              <w:lastRenderedPageBreak/>
              <w:t>Self Efficacy</w:t>
            </w:r>
          </w:p>
        </w:tc>
      </w:tr>
      <w:tr w:rsidR="00F8767A" w:rsidRPr="008D046B" w:rsidTr="009109A6">
        <w:tc>
          <w:tcPr>
            <w:tcW w:w="2988" w:type="dxa"/>
            <w:shd w:val="clear" w:color="auto" w:fill="auto"/>
          </w:tcPr>
          <w:p w:rsidR="00F8767A" w:rsidRPr="008D046B" w:rsidRDefault="003260EE" w:rsidP="009109A6">
            <w:pPr>
              <w:spacing w:after="0"/>
              <w:jc w:val="left"/>
              <w:rPr>
                <w:szCs w:val="24"/>
              </w:rPr>
            </w:pPr>
            <w:r w:rsidRPr="008D046B">
              <w:rPr>
                <w:szCs w:val="24"/>
              </w:rPr>
              <w:t xml:space="preserve">Define </w:t>
            </w:r>
            <w:r w:rsidR="00EC270A">
              <w:rPr>
                <w:szCs w:val="24"/>
              </w:rPr>
              <w:t>s</w:t>
            </w:r>
            <w:r w:rsidRPr="008D046B">
              <w:rPr>
                <w:szCs w:val="24"/>
              </w:rPr>
              <w:t>elf-</w:t>
            </w:r>
            <w:r w:rsidR="00EC270A">
              <w:rPr>
                <w:szCs w:val="24"/>
              </w:rPr>
              <w:t>e</w:t>
            </w:r>
            <w:r w:rsidRPr="008D046B">
              <w:rPr>
                <w:szCs w:val="24"/>
              </w:rPr>
              <w:t>fficacy</w:t>
            </w:r>
            <w:r w:rsidR="00EC270A">
              <w:rPr>
                <w:szCs w:val="24"/>
              </w:rPr>
              <w:t>.</w:t>
            </w:r>
          </w:p>
        </w:tc>
        <w:tc>
          <w:tcPr>
            <w:tcW w:w="10440" w:type="dxa"/>
            <w:shd w:val="clear" w:color="auto" w:fill="auto"/>
          </w:tcPr>
          <w:p w:rsidR="00F8767A" w:rsidRPr="008D046B" w:rsidRDefault="00F8767A" w:rsidP="009109A6">
            <w:pPr>
              <w:spacing w:after="0"/>
              <w:jc w:val="left"/>
              <w:rPr>
                <w:szCs w:val="24"/>
              </w:rPr>
            </w:pPr>
          </w:p>
          <w:p w:rsidR="002962EB" w:rsidRPr="008D046B" w:rsidRDefault="00000EC9" w:rsidP="009109A6">
            <w:pPr>
              <w:spacing w:after="0"/>
              <w:jc w:val="left"/>
              <w:rPr>
                <w:szCs w:val="24"/>
              </w:rPr>
            </w:pPr>
            <w:r>
              <w:rPr>
                <w:szCs w:val="24"/>
              </w:rPr>
              <w:t>Self efficacy</w:t>
            </w:r>
            <w:r w:rsidRPr="0098617F">
              <w:rPr>
                <w:szCs w:val="24"/>
              </w:rPr>
              <w:t xml:space="preserve"> is the belief, perception or the ability one has to succeed in particular situations or tasks in their lives.</w:t>
            </w:r>
          </w:p>
          <w:p w:rsidR="002962EB" w:rsidRPr="008D046B" w:rsidRDefault="002962EB" w:rsidP="009109A6">
            <w:pPr>
              <w:spacing w:after="0"/>
              <w:jc w:val="left"/>
              <w:rPr>
                <w:szCs w:val="24"/>
              </w:rPr>
            </w:pPr>
          </w:p>
        </w:tc>
      </w:tr>
      <w:tr w:rsidR="00F8767A" w:rsidRPr="008D046B" w:rsidTr="009109A6">
        <w:tc>
          <w:tcPr>
            <w:tcW w:w="2988" w:type="dxa"/>
            <w:shd w:val="clear" w:color="auto" w:fill="auto"/>
          </w:tcPr>
          <w:p w:rsidR="00F8767A" w:rsidRPr="008D046B" w:rsidRDefault="003260EE" w:rsidP="009A0812">
            <w:pPr>
              <w:spacing w:after="0"/>
              <w:jc w:val="left"/>
              <w:rPr>
                <w:szCs w:val="24"/>
              </w:rPr>
            </w:pPr>
            <w:r w:rsidRPr="008D046B">
              <w:rPr>
                <w:szCs w:val="24"/>
              </w:rPr>
              <w:t xml:space="preserve">Name and describe the </w:t>
            </w:r>
            <w:r w:rsidR="00EC270A">
              <w:rPr>
                <w:szCs w:val="24"/>
              </w:rPr>
              <w:t>4</w:t>
            </w:r>
            <w:r w:rsidRPr="008D046B">
              <w:rPr>
                <w:szCs w:val="24"/>
              </w:rPr>
              <w:t xml:space="preserve">major ways that one can develop </w:t>
            </w:r>
            <w:r w:rsidR="006C0B47" w:rsidRPr="008D046B">
              <w:rPr>
                <w:szCs w:val="24"/>
              </w:rPr>
              <w:t xml:space="preserve">a strong sense of </w:t>
            </w:r>
            <w:r w:rsidRPr="008D046B">
              <w:rPr>
                <w:szCs w:val="24"/>
              </w:rPr>
              <w:t>self-efficacy</w:t>
            </w:r>
            <w:r w:rsidR="006C0B47" w:rsidRPr="008D046B">
              <w:rPr>
                <w:szCs w:val="24"/>
              </w:rPr>
              <w:t xml:space="preserve"> as presented in the video by Bandura. </w:t>
            </w:r>
          </w:p>
        </w:tc>
        <w:tc>
          <w:tcPr>
            <w:tcW w:w="10440" w:type="dxa"/>
            <w:shd w:val="clear" w:color="auto" w:fill="auto"/>
          </w:tcPr>
          <w:p w:rsidR="00F8767A" w:rsidRPr="008D046B" w:rsidRDefault="00000EC9" w:rsidP="009109A6">
            <w:pPr>
              <w:spacing w:after="0"/>
              <w:jc w:val="left"/>
              <w:rPr>
                <w:szCs w:val="24"/>
              </w:rPr>
            </w:pPr>
            <w:r>
              <w:rPr>
                <w:szCs w:val="24"/>
              </w:rPr>
              <w:t>F</w:t>
            </w:r>
            <w:r w:rsidRPr="0098617F">
              <w:rPr>
                <w:szCs w:val="24"/>
              </w:rPr>
              <w:t>irst, performance outcomes are characterized by negative and positive experiences that influence the performance of a particular task, especially if they have ever done it earlier. Second, vicarious experiences tend to develop either low or high self-efficacy via the performances for others. People compare their performances and competences with others who perform the same activities. Third, verbal persuasion means the self-efficacy is governed by discouragement an encouragement concerning to the performance of an individual. Fourth, physiological feedback means that the experiences of people through their body sensations such as emotions (Davidson, 2003).</w:t>
            </w:r>
          </w:p>
        </w:tc>
      </w:tr>
      <w:tr w:rsidR="00F8767A" w:rsidRPr="008D046B" w:rsidTr="009109A6">
        <w:tc>
          <w:tcPr>
            <w:tcW w:w="2988" w:type="dxa"/>
            <w:shd w:val="clear" w:color="auto" w:fill="auto"/>
          </w:tcPr>
          <w:p w:rsidR="00F8767A" w:rsidRPr="008D046B" w:rsidRDefault="003260EE" w:rsidP="009109A6">
            <w:pPr>
              <w:spacing w:after="0"/>
              <w:jc w:val="left"/>
              <w:rPr>
                <w:szCs w:val="24"/>
              </w:rPr>
            </w:pPr>
            <w:r w:rsidRPr="008D046B">
              <w:rPr>
                <w:szCs w:val="24"/>
              </w:rPr>
              <w:t>How does self-efficacy differ from self-esteem?</w:t>
            </w:r>
          </w:p>
        </w:tc>
        <w:tc>
          <w:tcPr>
            <w:tcW w:w="10440" w:type="dxa"/>
            <w:shd w:val="clear" w:color="auto" w:fill="auto"/>
          </w:tcPr>
          <w:p w:rsidR="00F8767A" w:rsidRPr="008D046B" w:rsidRDefault="00000EC9" w:rsidP="009109A6">
            <w:pPr>
              <w:spacing w:after="0"/>
              <w:jc w:val="left"/>
              <w:rPr>
                <w:szCs w:val="24"/>
              </w:rPr>
            </w:pPr>
            <w:r w:rsidRPr="0098617F">
              <w:rPr>
                <w:szCs w:val="24"/>
              </w:rPr>
              <w:t>Self-efficacy is the assessment that an individual based on his or her ability upon the performance of a task. Self-esteem is the belief or perception that one has the ability to succeed in particular situations or tasks in their lives. Self-esteem is an opinion a person has regarding himself. Self-efficacy is a strong belief that one has against all odds upon succeeding.</w:t>
            </w:r>
          </w:p>
        </w:tc>
      </w:tr>
      <w:tr w:rsidR="00F8767A" w:rsidRPr="008D046B" w:rsidTr="009109A6">
        <w:tc>
          <w:tcPr>
            <w:tcW w:w="2988" w:type="dxa"/>
            <w:shd w:val="clear" w:color="auto" w:fill="auto"/>
          </w:tcPr>
          <w:p w:rsidR="00295931" w:rsidRPr="008D046B" w:rsidRDefault="003260EE" w:rsidP="009A0812">
            <w:pPr>
              <w:spacing w:after="0"/>
              <w:jc w:val="left"/>
              <w:rPr>
                <w:szCs w:val="24"/>
              </w:rPr>
            </w:pPr>
            <w:r w:rsidRPr="008D046B">
              <w:rPr>
                <w:szCs w:val="24"/>
              </w:rPr>
              <w:t xml:space="preserve">Name and describe </w:t>
            </w:r>
            <w:r w:rsidR="00EC270A">
              <w:rPr>
                <w:szCs w:val="24"/>
              </w:rPr>
              <w:t>4</w:t>
            </w:r>
            <w:r w:rsidRPr="008D046B">
              <w:rPr>
                <w:szCs w:val="24"/>
              </w:rPr>
              <w:t xml:space="preserve">effects of efficacy beliefs. </w:t>
            </w:r>
          </w:p>
        </w:tc>
        <w:tc>
          <w:tcPr>
            <w:tcW w:w="10440" w:type="dxa"/>
            <w:shd w:val="clear" w:color="auto" w:fill="auto"/>
          </w:tcPr>
          <w:p w:rsidR="00F8767A" w:rsidRPr="008D046B" w:rsidRDefault="00000EC9" w:rsidP="009109A6">
            <w:pPr>
              <w:spacing w:after="0"/>
              <w:jc w:val="left"/>
              <w:rPr>
                <w:szCs w:val="24"/>
              </w:rPr>
            </w:pPr>
            <w:r>
              <w:rPr>
                <w:szCs w:val="24"/>
              </w:rPr>
              <w:t>Efficacy beliefs lead</w:t>
            </w:r>
            <w:r w:rsidRPr="0098617F">
              <w:rPr>
                <w:szCs w:val="24"/>
              </w:rPr>
              <w:t xml:space="preserve"> to positive attitudes. People have positive attitudes as they perform tasks rather than personal att</w:t>
            </w:r>
            <w:r>
              <w:rPr>
                <w:szCs w:val="24"/>
              </w:rPr>
              <w:t>acking. Efficacy beliefs impact</w:t>
            </w:r>
            <w:r w:rsidRPr="0098617F">
              <w:rPr>
                <w:szCs w:val="24"/>
              </w:rPr>
              <w:t xml:space="preserve"> the surrounding. Individuals believe what they see and hear based on the environment (Bandura,</w:t>
            </w:r>
            <w:r>
              <w:rPr>
                <w:szCs w:val="24"/>
              </w:rPr>
              <w:t xml:space="preserve"> 2018). Efficacy beliefs affect</w:t>
            </w:r>
            <w:r w:rsidRPr="0098617F">
              <w:rPr>
                <w:szCs w:val="24"/>
              </w:rPr>
              <w:t xml:space="preserve"> motivation, and as such, the performance of work is influenced positively and negatively. Healthy behaviors are improved, and as such, choices such as dietary use and hygiene are promoted.</w:t>
            </w:r>
          </w:p>
        </w:tc>
      </w:tr>
      <w:tr w:rsidR="00F8767A" w:rsidRPr="008D046B" w:rsidTr="009109A6">
        <w:tc>
          <w:tcPr>
            <w:tcW w:w="13428" w:type="dxa"/>
            <w:gridSpan w:val="2"/>
            <w:shd w:val="clear" w:color="auto" w:fill="auto"/>
          </w:tcPr>
          <w:p w:rsidR="00F8767A" w:rsidRPr="008D046B" w:rsidRDefault="008C45F3" w:rsidP="009109A6">
            <w:pPr>
              <w:spacing w:after="0"/>
              <w:rPr>
                <w:b/>
                <w:smallCaps/>
                <w:szCs w:val="24"/>
              </w:rPr>
            </w:pPr>
            <w:r w:rsidRPr="008D046B">
              <w:rPr>
                <w:b/>
                <w:smallCaps/>
                <w:szCs w:val="24"/>
              </w:rPr>
              <w:t>Biblical Integration</w:t>
            </w:r>
          </w:p>
        </w:tc>
      </w:tr>
      <w:tr w:rsidR="00F8767A" w:rsidRPr="008D046B" w:rsidTr="009109A6">
        <w:tc>
          <w:tcPr>
            <w:tcW w:w="2988" w:type="dxa"/>
            <w:shd w:val="clear" w:color="auto" w:fill="auto"/>
          </w:tcPr>
          <w:p w:rsidR="00F8767A" w:rsidRPr="008D046B" w:rsidRDefault="008C45F3" w:rsidP="009A0812">
            <w:pPr>
              <w:spacing w:after="0"/>
              <w:jc w:val="left"/>
              <w:rPr>
                <w:szCs w:val="24"/>
              </w:rPr>
            </w:pPr>
            <w:r w:rsidRPr="008D046B">
              <w:rPr>
                <w:szCs w:val="24"/>
              </w:rPr>
              <w:t xml:space="preserve">Share at least </w:t>
            </w:r>
            <w:r w:rsidR="00EC270A">
              <w:rPr>
                <w:szCs w:val="24"/>
              </w:rPr>
              <w:t>2</w:t>
            </w:r>
            <w:r w:rsidRPr="008D046B">
              <w:rPr>
                <w:szCs w:val="24"/>
              </w:rPr>
              <w:t>verses</w:t>
            </w:r>
            <w:r w:rsidR="00295931" w:rsidRPr="008D046B">
              <w:rPr>
                <w:szCs w:val="24"/>
              </w:rPr>
              <w:t>/passages</w:t>
            </w:r>
            <w:r w:rsidRPr="008D046B">
              <w:rPr>
                <w:szCs w:val="24"/>
              </w:rPr>
              <w:t xml:space="preserve"> regarding being a good example and/or role model to others. </w:t>
            </w:r>
            <w:r w:rsidR="00D22EB9" w:rsidRPr="008D046B">
              <w:rPr>
                <w:szCs w:val="24"/>
              </w:rPr>
              <w:t>Share the verse in quotes</w:t>
            </w:r>
            <w:r w:rsidR="00EC270A">
              <w:rPr>
                <w:szCs w:val="24"/>
              </w:rPr>
              <w:t>, followed by</w:t>
            </w:r>
            <w:r w:rsidR="00D22EB9" w:rsidRPr="008D046B">
              <w:rPr>
                <w:szCs w:val="24"/>
              </w:rPr>
              <w:t xml:space="preserve"> the citation</w:t>
            </w:r>
            <w:r w:rsidR="00EC270A">
              <w:rPr>
                <w:szCs w:val="24"/>
              </w:rPr>
              <w:t>.</w:t>
            </w:r>
          </w:p>
        </w:tc>
        <w:tc>
          <w:tcPr>
            <w:tcW w:w="10440" w:type="dxa"/>
            <w:shd w:val="clear" w:color="auto" w:fill="auto"/>
          </w:tcPr>
          <w:p w:rsidR="00F8767A" w:rsidRPr="008D046B" w:rsidRDefault="00000EC9" w:rsidP="009109A6">
            <w:pPr>
              <w:spacing w:after="0"/>
              <w:jc w:val="left"/>
              <w:rPr>
                <w:szCs w:val="24"/>
              </w:rPr>
            </w:pPr>
            <w:r w:rsidRPr="0098617F">
              <w:rPr>
                <w:szCs w:val="24"/>
              </w:rPr>
              <w:t>Hebrews 13:7 asserts that, ‘‘Remember all leaders who teach you the word of God. Think about all the good that comes from their lives, and follow examples as their faith’’. 1 Timothy 4: 12 asserts that, ‘‘Allow no one to look down your youthfulness, but rather in love, conduct, speech, purity and faith, and show your yourself as examples of people who believe’ (Coogan</w:t>
            </w:r>
            <w:bookmarkStart w:id="0" w:name="_GoBack"/>
            <w:bookmarkEnd w:id="0"/>
            <w:r w:rsidRPr="0098617F">
              <w:rPr>
                <w:szCs w:val="24"/>
              </w:rPr>
              <w:t>, 2018).</w:t>
            </w:r>
          </w:p>
        </w:tc>
      </w:tr>
      <w:tr w:rsidR="00F8767A" w:rsidRPr="008D046B" w:rsidTr="009109A6">
        <w:tc>
          <w:tcPr>
            <w:tcW w:w="2988" w:type="dxa"/>
            <w:shd w:val="clear" w:color="auto" w:fill="auto"/>
          </w:tcPr>
          <w:p w:rsidR="008C45F3" w:rsidRPr="008D046B" w:rsidRDefault="00295931" w:rsidP="009109A6">
            <w:pPr>
              <w:spacing w:after="0"/>
              <w:jc w:val="left"/>
              <w:rPr>
                <w:szCs w:val="24"/>
              </w:rPr>
            </w:pPr>
            <w:r w:rsidRPr="008D046B">
              <w:rPr>
                <w:szCs w:val="24"/>
              </w:rPr>
              <w:t>Share</w:t>
            </w:r>
            <w:r w:rsidR="008923C2" w:rsidRPr="008D046B">
              <w:rPr>
                <w:szCs w:val="24"/>
              </w:rPr>
              <w:t xml:space="preserve"> an example from Scripture of one who either exhibited a strong sense of self-efficacy or one who did not exhibit a strong sense of self-efficacy. Support your answer. </w:t>
            </w:r>
          </w:p>
        </w:tc>
        <w:tc>
          <w:tcPr>
            <w:tcW w:w="10440" w:type="dxa"/>
            <w:shd w:val="clear" w:color="auto" w:fill="auto"/>
          </w:tcPr>
          <w:p w:rsidR="00F8767A" w:rsidRPr="008D046B" w:rsidRDefault="00000EC9" w:rsidP="009109A6">
            <w:pPr>
              <w:spacing w:after="0"/>
              <w:jc w:val="left"/>
              <w:rPr>
                <w:szCs w:val="24"/>
              </w:rPr>
            </w:pPr>
            <w:r w:rsidRPr="0098617F">
              <w:rPr>
                <w:szCs w:val="24"/>
              </w:rPr>
              <w:t>Paul exhibited a strong sense of self-efficacy. This is shown in Philippians 4:13, ‘‘I can do all the things through Christ who strengthens me’’. Paul had strong efficacy throughout his life as he travelled the world spreading the gospel of God. Hence, self-efficacy enabled him to have courage and the will for the ministry (Coogan, 2018).</w:t>
            </w:r>
          </w:p>
        </w:tc>
      </w:tr>
      <w:tr w:rsidR="002830A2" w:rsidRPr="008D046B" w:rsidTr="00FD1206">
        <w:trPr>
          <w:cantSplit/>
        </w:trPr>
        <w:tc>
          <w:tcPr>
            <w:tcW w:w="13428" w:type="dxa"/>
            <w:gridSpan w:val="2"/>
            <w:shd w:val="clear" w:color="auto" w:fill="auto"/>
          </w:tcPr>
          <w:p w:rsidR="00000EC9" w:rsidRDefault="00000EC9" w:rsidP="00000EC9">
            <w:pPr>
              <w:rPr>
                <w:szCs w:val="24"/>
              </w:rPr>
            </w:pPr>
          </w:p>
          <w:p w:rsidR="00000EC9" w:rsidRDefault="00000EC9" w:rsidP="00000EC9">
            <w:pPr>
              <w:ind w:firstLine="720"/>
              <w:rPr>
                <w:szCs w:val="24"/>
              </w:rPr>
            </w:pPr>
            <w:r>
              <w:rPr>
                <w:szCs w:val="24"/>
              </w:rPr>
              <w:t>Self Efficacy.</w:t>
            </w:r>
          </w:p>
          <w:p w:rsidR="003E2E94" w:rsidRDefault="00000EC9" w:rsidP="00000EC9">
            <w:pPr>
              <w:ind w:firstLine="720"/>
              <w:jc w:val="both"/>
              <w:rPr>
                <w:szCs w:val="24"/>
              </w:rPr>
            </w:pPr>
            <w:r w:rsidRPr="0098617F">
              <w:rPr>
                <w:szCs w:val="24"/>
              </w:rPr>
              <w:t>Self-efficacy is the assessment that an individual</w:t>
            </w:r>
            <w:r>
              <w:rPr>
                <w:szCs w:val="24"/>
              </w:rPr>
              <w:t xml:space="preserve"> has</w:t>
            </w:r>
            <w:r w:rsidRPr="0098617F">
              <w:rPr>
                <w:szCs w:val="24"/>
              </w:rPr>
              <w:t xml:space="preserve"> based on his or her ability upon the performance of a task. In other words, self-efficacy is the self-belief that one has regarding their chances and competences when accomplishing tasks. The first principle of social cognitive theory is attention. Learning occurs as long as individuals are focused on the activity, and as such, different social contexts enable in the reinforcement of different perceptions. The second principle is retention, which means that individuals learn through internalizing information and concepts in their memories (Davidson, 2003). In addition, individual’s recall the information later, and they are expected to respond to situations which are similar to contexts which they first learned the concepts or information. The third principle is reproduction, which is governed by the fact that individuals reproduce information which is previously learned. The information is characterized by knowledge, skills and behaviors, depending on the context. It is worth noting that physical and mental rehearsals improve individual’s responses. The last principle is motivation, and as such, everyone need to feel motivated. Motivation originates from observations after someone has been rewarded or punished after doing something. After observation occurs, other people are motivated to continue doing the same things or avoid them. It is vital to develop a stronger sense of self-efficacy for students to improve the process of learning. One way to develop self-efficacy for students is through the use of motivation words such as congratulations, bravo, well done and good work among others. Using congratulatory words is vital since it will motivate them in the learning process. After students perform well, they can be rewarded using gifts or other forms of reinforcement to encourage them to do better.</w:t>
            </w:r>
            <w:r>
              <w:rPr>
                <w:szCs w:val="24"/>
              </w:rPr>
              <w:t xml:space="preserve"> </w:t>
            </w:r>
            <w:r w:rsidRPr="0098617F">
              <w:rPr>
                <w:szCs w:val="24"/>
              </w:rPr>
              <w:t>Another way to develop self-efficacy for students is ensuring effective communication. Students are taught to identify their goals and recognize their abilities while learning. Effective communication will allow students to express their views, hence gaining confidence and self-awareness (Bandura, 2018). As an effective role model, I have the obligations to promote positive behaviors in all situations. Students imitate and accommodate behaviors from their learning instructors, which is portrayed in different responses. For that reason, students will embrace high levels of self-efficacy. As an effective role model, the provision of honest feedback will promote self-efficacy for students. Honest appreciations are essential since they will allow the students to assess and evaluate the outcomes of the entire learning process</w:t>
            </w:r>
            <w:r>
              <w:rPr>
                <w:szCs w:val="24"/>
              </w:rPr>
              <w:t xml:space="preserve"> </w:t>
            </w:r>
            <w:r w:rsidRPr="0098617F">
              <w:rPr>
                <w:szCs w:val="24"/>
              </w:rPr>
              <w:t>(Davidson, 2003)</w:t>
            </w:r>
            <w:r>
              <w:rPr>
                <w:szCs w:val="24"/>
              </w:rPr>
              <w:t>.</w:t>
            </w:r>
          </w:p>
          <w:p w:rsidR="003E2E94" w:rsidRPr="0098617F" w:rsidRDefault="003E2E94" w:rsidP="003E2E94">
            <w:pPr>
              <w:rPr>
                <w:szCs w:val="24"/>
              </w:rPr>
            </w:pPr>
            <w:r>
              <w:rPr>
                <w:szCs w:val="24"/>
              </w:rPr>
              <w:t>R</w:t>
            </w:r>
            <w:r w:rsidRPr="0098617F">
              <w:rPr>
                <w:szCs w:val="24"/>
              </w:rPr>
              <w:t>eferences</w:t>
            </w:r>
          </w:p>
          <w:p w:rsidR="003E2E94" w:rsidRPr="0098617F" w:rsidRDefault="003E2E94" w:rsidP="003E2E94">
            <w:pPr>
              <w:ind w:left="720" w:hanging="720"/>
              <w:jc w:val="left"/>
              <w:rPr>
                <w:szCs w:val="24"/>
                <w:shd w:val="clear" w:color="auto" w:fill="FFFFFF"/>
              </w:rPr>
            </w:pPr>
            <w:r w:rsidRPr="0098617F">
              <w:rPr>
                <w:szCs w:val="24"/>
                <w:shd w:val="clear" w:color="auto" w:fill="FFFFFF"/>
              </w:rPr>
              <w:t>Bandura, A. (2018). Albert Bandura And Social Learning Theory. </w:t>
            </w:r>
            <w:r w:rsidRPr="0098617F">
              <w:rPr>
                <w:i/>
                <w:iCs/>
                <w:szCs w:val="24"/>
                <w:shd w:val="clear" w:color="auto" w:fill="FFFFFF"/>
              </w:rPr>
              <w:t>Learning Theories For Early Years Practice</w:t>
            </w:r>
            <w:r w:rsidRPr="0098617F">
              <w:rPr>
                <w:szCs w:val="24"/>
                <w:shd w:val="clear" w:color="auto" w:fill="FFFFFF"/>
              </w:rPr>
              <w:t>, </w:t>
            </w:r>
            <w:r w:rsidRPr="0098617F">
              <w:rPr>
                <w:i/>
                <w:iCs/>
                <w:szCs w:val="24"/>
                <w:shd w:val="clear" w:color="auto" w:fill="FFFFFF"/>
              </w:rPr>
              <w:t>63</w:t>
            </w:r>
            <w:r w:rsidRPr="0098617F">
              <w:rPr>
                <w:szCs w:val="24"/>
                <w:shd w:val="clear" w:color="auto" w:fill="FFFFFF"/>
              </w:rPr>
              <w:t>.</w:t>
            </w:r>
          </w:p>
          <w:p w:rsidR="003E2E94" w:rsidRDefault="003E2E94" w:rsidP="003E2E94">
            <w:pPr>
              <w:ind w:left="720" w:hanging="720"/>
              <w:jc w:val="left"/>
              <w:rPr>
                <w:szCs w:val="24"/>
                <w:shd w:val="clear" w:color="auto" w:fill="FFFFFF"/>
              </w:rPr>
            </w:pPr>
            <w:r w:rsidRPr="0098617F">
              <w:rPr>
                <w:szCs w:val="24"/>
                <w:shd w:val="clear" w:color="auto" w:fill="FFFFFF"/>
              </w:rPr>
              <w:t>Coogan, M. (2018). </w:t>
            </w:r>
            <w:r w:rsidRPr="0098617F">
              <w:rPr>
                <w:i/>
                <w:iCs/>
                <w:szCs w:val="24"/>
                <w:shd w:val="clear" w:color="auto" w:fill="FFFFFF"/>
              </w:rPr>
              <w:t>The New Oxford Annotated Bible: New Revised Standard Version</w:t>
            </w:r>
            <w:r w:rsidRPr="0098617F">
              <w:rPr>
                <w:szCs w:val="24"/>
                <w:shd w:val="clear" w:color="auto" w:fill="FFFFFF"/>
              </w:rPr>
              <w:t>. Oxford University Press.</w:t>
            </w:r>
          </w:p>
          <w:p w:rsidR="003E2E94" w:rsidRPr="0098617F" w:rsidRDefault="003E2E94" w:rsidP="003E2E94">
            <w:pPr>
              <w:ind w:left="720" w:hanging="720"/>
              <w:jc w:val="left"/>
              <w:rPr>
                <w:szCs w:val="24"/>
              </w:rPr>
            </w:pPr>
            <w:r w:rsidRPr="0098617F">
              <w:rPr>
                <w:szCs w:val="24"/>
              </w:rPr>
              <w:t xml:space="preserve">Davidson, F. (Producer). (2003). Bandura’s social cognitive theory. Davidson Films. Retrieved from </w:t>
            </w:r>
            <w:hyperlink r:id="rId7" w:history="1">
              <w:r w:rsidRPr="0098617F">
                <w:rPr>
                  <w:rStyle w:val="Hyperlink"/>
                  <w:szCs w:val="24"/>
                </w:rPr>
                <w:t>http://search.alexanderstreet.com.ezproxy.liberty.edu/view/work/1780107</w:t>
              </w:r>
            </w:hyperlink>
          </w:p>
          <w:p w:rsidR="003E2E94" w:rsidRDefault="003E2E94" w:rsidP="00000EC9">
            <w:pPr>
              <w:ind w:firstLine="720"/>
              <w:jc w:val="both"/>
              <w:rPr>
                <w:szCs w:val="24"/>
              </w:rPr>
            </w:pPr>
          </w:p>
          <w:p w:rsidR="006C0B47" w:rsidRDefault="006C0B47"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Default="003E2E94" w:rsidP="00000EC9">
            <w:pPr>
              <w:rPr>
                <w:b/>
                <w:smallCaps/>
                <w:szCs w:val="24"/>
              </w:rPr>
            </w:pPr>
          </w:p>
          <w:p w:rsidR="003E2E94" w:rsidRPr="008D046B" w:rsidRDefault="003E2E94" w:rsidP="00000EC9">
            <w:pPr>
              <w:rPr>
                <w:b/>
                <w:smallCaps/>
                <w:szCs w:val="24"/>
              </w:rPr>
            </w:pPr>
          </w:p>
          <w:p w:rsidR="00F65A30" w:rsidRPr="008D046B" w:rsidRDefault="00F65A30" w:rsidP="00000EC9">
            <w:pPr>
              <w:rPr>
                <w:b/>
                <w:smallCaps/>
                <w:szCs w:val="24"/>
              </w:rPr>
            </w:pPr>
          </w:p>
          <w:p w:rsidR="00F65A30" w:rsidRPr="008D046B" w:rsidRDefault="00F65A30" w:rsidP="00000EC9">
            <w:pPr>
              <w:rPr>
                <w:b/>
                <w:smallCaps/>
                <w:szCs w:val="24"/>
              </w:rPr>
            </w:pPr>
          </w:p>
          <w:p w:rsidR="00F65A30" w:rsidRPr="008D046B" w:rsidRDefault="00F65A30" w:rsidP="00000EC9">
            <w:pPr>
              <w:rPr>
                <w:b/>
                <w:smallCaps/>
                <w:szCs w:val="24"/>
              </w:rPr>
            </w:pPr>
          </w:p>
          <w:p w:rsidR="002962EB" w:rsidRPr="008D046B" w:rsidRDefault="002962EB" w:rsidP="00000EC9">
            <w:pPr>
              <w:rPr>
                <w:b/>
                <w:smallCaps/>
                <w:szCs w:val="24"/>
              </w:rPr>
            </w:pPr>
          </w:p>
          <w:p w:rsidR="002962EB" w:rsidRPr="008D046B" w:rsidRDefault="002962EB" w:rsidP="00000EC9">
            <w:pPr>
              <w:rPr>
                <w:b/>
                <w:smallCaps/>
                <w:szCs w:val="24"/>
              </w:rPr>
            </w:pPr>
          </w:p>
          <w:p w:rsidR="002962EB" w:rsidRPr="008D046B" w:rsidRDefault="002962EB" w:rsidP="00000EC9">
            <w:pPr>
              <w:rPr>
                <w:b/>
                <w:smallCaps/>
                <w:szCs w:val="24"/>
              </w:rPr>
            </w:pPr>
          </w:p>
          <w:p w:rsidR="002962EB" w:rsidRPr="008D046B" w:rsidRDefault="002962EB" w:rsidP="00000EC9">
            <w:pPr>
              <w:rPr>
                <w:b/>
                <w:smallCaps/>
                <w:szCs w:val="24"/>
              </w:rPr>
            </w:pPr>
          </w:p>
          <w:p w:rsidR="002962EB" w:rsidRPr="008D046B" w:rsidRDefault="002962EB" w:rsidP="00000EC9">
            <w:pPr>
              <w:jc w:val="left"/>
              <w:rPr>
                <w:b/>
                <w:smallCaps/>
                <w:szCs w:val="24"/>
              </w:rPr>
            </w:pPr>
          </w:p>
          <w:p w:rsidR="002962EB" w:rsidRPr="008D046B" w:rsidRDefault="002962EB" w:rsidP="00000EC9">
            <w:pPr>
              <w:rPr>
                <w:b/>
                <w:smallCaps/>
                <w:szCs w:val="24"/>
              </w:rPr>
            </w:pPr>
          </w:p>
          <w:p w:rsidR="002962EB" w:rsidRPr="008D046B" w:rsidRDefault="002962EB" w:rsidP="00000EC9">
            <w:pPr>
              <w:rPr>
                <w:b/>
                <w:smallCaps/>
                <w:szCs w:val="24"/>
              </w:rPr>
            </w:pPr>
          </w:p>
          <w:p w:rsidR="002962EB" w:rsidRPr="008D046B" w:rsidRDefault="002962EB" w:rsidP="00000EC9">
            <w:pPr>
              <w:rPr>
                <w:b/>
                <w:smallCaps/>
                <w:szCs w:val="24"/>
              </w:rPr>
            </w:pPr>
          </w:p>
          <w:p w:rsidR="002962EB" w:rsidRPr="008D046B" w:rsidRDefault="002962EB" w:rsidP="00000EC9">
            <w:pPr>
              <w:rPr>
                <w:b/>
                <w:smallCaps/>
                <w:szCs w:val="24"/>
              </w:rPr>
            </w:pPr>
          </w:p>
          <w:p w:rsidR="00F65A30" w:rsidRPr="008D046B" w:rsidRDefault="002962EB" w:rsidP="00000EC9">
            <w:pPr>
              <w:jc w:val="left"/>
              <w:rPr>
                <w:b/>
                <w:smallCaps/>
                <w:szCs w:val="24"/>
              </w:rPr>
            </w:pPr>
            <w:r w:rsidRPr="008D046B">
              <w:rPr>
                <w:szCs w:val="24"/>
              </w:rPr>
              <w:t xml:space="preserve">Bandura, A. (1997). </w:t>
            </w:r>
            <w:r w:rsidRPr="008D046B">
              <w:rPr>
                <w:i/>
                <w:szCs w:val="24"/>
              </w:rPr>
              <w:t>Self-efficacy: The exercise of control</w:t>
            </w:r>
            <w:r w:rsidRPr="008D046B">
              <w:rPr>
                <w:szCs w:val="24"/>
              </w:rPr>
              <w:t>. New York, NY: Freeman.</w:t>
            </w:r>
          </w:p>
          <w:p w:rsidR="006C0B47" w:rsidRPr="008D046B" w:rsidRDefault="002962EB" w:rsidP="00000EC9">
            <w:pPr>
              <w:jc w:val="left"/>
              <w:rPr>
                <w:szCs w:val="24"/>
              </w:rPr>
            </w:pPr>
            <w:r w:rsidRPr="008D046B">
              <w:rPr>
                <w:szCs w:val="24"/>
              </w:rPr>
              <w:t xml:space="preserve">Davidson, F. (Producer). (2003). </w:t>
            </w:r>
            <w:r w:rsidRPr="008D046B">
              <w:rPr>
                <w:i/>
                <w:szCs w:val="24"/>
              </w:rPr>
              <w:t>Bandura’s social cognitive theory</w:t>
            </w:r>
            <w:r w:rsidRPr="008D046B">
              <w:rPr>
                <w:szCs w:val="24"/>
              </w:rPr>
              <w:t>. Davidson Films. Retrieved from http://search.alexanderstreet.com.ezproxy.liberty.edu/view/work/1780107</w:t>
            </w:r>
          </w:p>
        </w:tc>
      </w:tr>
      <w:tr w:rsidR="009C7C05" w:rsidRPr="008D046B" w:rsidTr="00FD1206">
        <w:trPr>
          <w:cantSplit/>
        </w:trPr>
        <w:tc>
          <w:tcPr>
            <w:tcW w:w="13428" w:type="dxa"/>
            <w:gridSpan w:val="2"/>
            <w:shd w:val="clear" w:color="auto" w:fill="auto"/>
          </w:tcPr>
          <w:p w:rsidR="009C7C05" w:rsidRPr="00177A7C" w:rsidRDefault="009C7C05" w:rsidP="00000EC9">
            <w:pPr>
              <w:jc w:val="left"/>
              <w:rPr>
                <w:szCs w:val="24"/>
              </w:rPr>
            </w:pPr>
          </w:p>
        </w:tc>
      </w:tr>
    </w:tbl>
    <w:p w:rsidR="00695655" w:rsidRPr="008D046B" w:rsidRDefault="00695655" w:rsidP="007305EA">
      <w:pPr>
        <w:jc w:val="left"/>
        <w:rPr>
          <w:szCs w:val="24"/>
        </w:rPr>
      </w:pPr>
    </w:p>
    <w:sectPr w:rsidR="00695655" w:rsidRPr="008D046B" w:rsidSect="00D12566">
      <w:headerReference w:type="default" r:id="rId8"/>
      <w:footerReference w:type="default" r:id="rId9"/>
      <w:pgSz w:w="15840" w:h="12240" w:orient="landscape"/>
      <w:pgMar w:top="360" w:right="1440" w:bottom="9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1F53" w:rsidRDefault="00911F53" w:rsidP="00F8767A">
      <w:pPr>
        <w:spacing w:after="0"/>
      </w:pPr>
      <w:r>
        <w:separator/>
      </w:r>
    </w:p>
  </w:endnote>
  <w:endnote w:type="continuationSeparator" w:id="1">
    <w:p w:rsidR="00911F53" w:rsidRDefault="00911F53" w:rsidP="00F8767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30" w:rsidRDefault="00F65A30" w:rsidP="00C06608">
    <w:pPr>
      <w:pStyle w:val="Footer"/>
      <w:jc w:val="right"/>
    </w:pPr>
    <w:r w:rsidRPr="00C06608">
      <w:rPr>
        <w:sz w:val="20"/>
        <w:szCs w:val="20"/>
      </w:rPr>
      <w:t xml:space="preserve">Page </w:t>
    </w:r>
    <w:r w:rsidR="002A3130" w:rsidRPr="00C06608">
      <w:rPr>
        <w:sz w:val="20"/>
        <w:szCs w:val="20"/>
      </w:rPr>
      <w:fldChar w:fldCharType="begin"/>
    </w:r>
    <w:r w:rsidRPr="00C06608">
      <w:rPr>
        <w:sz w:val="20"/>
        <w:szCs w:val="20"/>
      </w:rPr>
      <w:instrText xml:space="preserve"> PAGE </w:instrText>
    </w:r>
    <w:r w:rsidR="002A3130" w:rsidRPr="00C06608">
      <w:rPr>
        <w:sz w:val="20"/>
        <w:szCs w:val="20"/>
      </w:rPr>
      <w:fldChar w:fldCharType="separate"/>
    </w:r>
    <w:r w:rsidR="003E2E94">
      <w:rPr>
        <w:noProof/>
        <w:sz w:val="20"/>
        <w:szCs w:val="20"/>
      </w:rPr>
      <w:t>1</w:t>
    </w:r>
    <w:r w:rsidR="002A3130" w:rsidRPr="00C06608">
      <w:rPr>
        <w:sz w:val="20"/>
        <w:szCs w:val="20"/>
      </w:rPr>
      <w:fldChar w:fldCharType="end"/>
    </w:r>
    <w:r w:rsidRPr="00C06608">
      <w:rPr>
        <w:sz w:val="20"/>
        <w:szCs w:val="20"/>
      </w:rPr>
      <w:t xml:space="preserve"> of </w:t>
    </w:r>
    <w:r w:rsidR="002A3130" w:rsidRPr="00C06608">
      <w:rPr>
        <w:sz w:val="20"/>
        <w:szCs w:val="20"/>
      </w:rPr>
      <w:fldChar w:fldCharType="begin"/>
    </w:r>
    <w:r w:rsidRPr="00C06608">
      <w:rPr>
        <w:sz w:val="20"/>
        <w:szCs w:val="20"/>
      </w:rPr>
      <w:instrText xml:space="preserve"> NUMPAGES  </w:instrText>
    </w:r>
    <w:r w:rsidR="002A3130" w:rsidRPr="00C06608">
      <w:rPr>
        <w:sz w:val="20"/>
        <w:szCs w:val="20"/>
      </w:rPr>
      <w:fldChar w:fldCharType="separate"/>
    </w:r>
    <w:r w:rsidR="003E2E94">
      <w:rPr>
        <w:noProof/>
        <w:sz w:val="20"/>
        <w:szCs w:val="20"/>
      </w:rPr>
      <w:t>4</w:t>
    </w:r>
    <w:r w:rsidR="002A3130" w:rsidRPr="00C06608">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1F53" w:rsidRDefault="00911F53" w:rsidP="00F8767A">
      <w:pPr>
        <w:spacing w:after="0"/>
      </w:pPr>
      <w:r>
        <w:separator/>
      </w:r>
    </w:p>
  </w:footnote>
  <w:footnote w:type="continuationSeparator" w:id="1">
    <w:p w:rsidR="00911F53" w:rsidRDefault="00911F53" w:rsidP="00F8767A">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30" w:rsidRDefault="00F65A30" w:rsidP="00177A7C">
    <w:pPr>
      <w:pStyle w:val="Header"/>
      <w:jc w:val="right"/>
    </w:pPr>
    <w:r w:rsidRPr="00C06608">
      <w:rPr>
        <w:sz w:val="20"/>
      </w:rPr>
      <w:t xml:space="preserve">EDUC </w:t>
    </w:r>
    <w:r>
      <w:rPr>
        <w:sz w:val="20"/>
      </w:rPr>
      <w:t>500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31C1A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026255E"/>
    <w:multiLevelType w:val="hybridMultilevel"/>
    <w:tmpl w:val="D6483D66"/>
    <w:lvl w:ilvl="0" w:tplc="A606A8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F8767A"/>
    <w:rsid w:val="000005D5"/>
    <w:rsid w:val="00000638"/>
    <w:rsid w:val="000006F1"/>
    <w:rsid w:val="00000EC9"/>
    <w:rsid w:val="00001267"/>
    <w:rsid w:val="000015EE"/>
    <w:rsid w:val="00001A27"/>
    <w:rsid w:val="000024AD"/>
    <w:rsid w:val="00002BDF"/>
    <w:rsid w:val="00002FCF"/>
    <w:rsid w:val="00003067"/>
    <w:rsid w:val="000036DA"/>
    <w:rsid w:val="00003751"/>
    <w:rsid w:val="000046DC"/>
    <w:rsid w:val="00004B69"/>
    <w:rsid w:val="00004BE0"/>
    <w:rsid w:val="00004F54"/>
    <w:rsid w:val="00005D17"/>
    <w:rsid w:val="0000648A"/>
    <w:rsid w:val="000103CD"/>
    <w:rsid w:val="000106A1"/>
    <w:rsid w:val="00010841"/>
    <w:rsid w:val="00010DC5"/>
    <w:rsid w:val="0001126F"/>
    <w:rsid w:val="00011CA6"/>
    <w:rsid w:val="00011CE9"/>
    <w:rsid w:val="00012415"/>
    <w:rsid w:val="0001271E"/>
    <w:rsid w:val="00012725"/>
    <w:rsid w:val="00012729"/>
    <w:rsid w:val="00012F1B"/>
    <w:rsid w:val="00013543"/>
    <w:rsid w:val="00013944"/>
    <w:rsid w:val="00014896"/>
    <w:rsid w:val="000150A6"/>
    <w:rsid w:val="00016622"/>
    <w:rsid w:val="00016A30"/>
    <w:rsid w:val="00017CEA"/>
    <w:rsid w:val="00020392"/>
    <w:rsid w:val="00020B47"/>
    <w:rsid w:val="000212DB"/>
    <w:rsid w:val="00021547"/>
    <w:rsid w:val="00022047"/>
    <w:rsid w:val="000234B6"/>
    <w:rsid w:val="000238E0"/>
    <w:rsid w:val="00023AE4"/>
    <w:rsid w:val="000240A1"/>
    <w:rsid w:val="000248BE"/>
    <w:rsid w:val="00024C68"/>
    <w:rsid w:val="00024E2D"/>
    <w:rsid w:val="00025489"/>
    <w:rsid w:val="000254F5"/>
    <w:rsid w:val="00026195"/>
    <w:rsid w:val="0002637B"/>
    <w:rsid w:val="00027248"/>
    <w:rsid w:val="00027731"/>
    <w:rsid w:val="00030AAC"/>
    <w:rsid w:val="000324E2"/>
    <w:rsid w:val="000337D8"/>
    <w:rsid w:val="00033AEB"/>
    <w:rsid w:val="0003422E"/>
    <w:rsid w:val="000346C9"/>
    <w:rsid w:val="000349CA"/>
    <w:rsid w:val="000355BA"/>
    <w:rsid w:val="000366B4"/>
    <w:rsid w:val="00036996"/>
    <w:rsid w:val="000379AE"/>
    <w:rsid w:val="00037BD1"/>
    <w:rsid w:val="000400D4"/>
    <w:rsid w:val="00040FE2"/>
    <w:rsid w:val="000417A4"/>
    <w:rsid w:val="00041BE0"/>
    <w:rsid w:val="00041EE4"/>
    <w:rsid w:val="000421EC"/>
    <w:rsid w:val="00042388"/>
    <w:rsid w:val="00042F4D"/>
    <w:rsid w:val="0004357B"/>
    <w:rsid w:val="0004426C"/>
    <w:rsid w:val="00044696"/>
    <w:rsid w:val="00044755"/>
    <w:rsid w:val="00045397"/>
    <w:rsid w:val="00045D61"/>
    <w:rsid w:val="0004609D"/>
    <w:rsid w:val="0004664E"/>
    <w:rsid w:val="00047A8A"/>
    <w:rsid w:val="0005076C"/>
    <w:rsid w:val="00050AE2"/>
    <w:rsid w:val="00050CFB"/>
    <w:rsid w:val="00050E72"/>
    <w:rsid w:val="00051001"/>
    <w:rsid w:val="0005100E"/>
    <w:rsid w:val="0005153A"/>
    <w:rsid w:val="00052229"/>
    <w:rsid w:val="000528DC"/>
    <w:rsid w:val="00053834"/>
    <w:rsid w:val="000538A7"/>
    <w:rsid w:val="000545C9"/>
    <w:rsid w:val="000554B4"/>
    <w:rsid w:val="00055550"/>
    <w:rsid w:val="000568EA"/>
    <w:rsid w:val="00056C64"/>
    <w:rsid w:val="00057378"/>
    <w:rsid w:val="000602F6"/>
    <w:rsid w:val="00061429"/>
    <w:rsid w:val="000614D5"/>
    <w:rsid w:val="00062083"/>
    <w:rsid w:val="00062470"/>
    <w:rsid w:val="000627D6"/>
    <w:rsid w:val="0006288D"/>
    <w:rsid w:val="00062D2D"/>
    <w:rsid w:val="00063795"/>
    <w:rsid w:val="00063CE0"/>
    <w:rsid w:val="00063E7E"/>
    <w:rsid w:val="00064DEB"/>
    <w:rsid w:val="000658D2"/>
    <w:rsid w:val="00065C3A"/>
    <w:rsid w:val="00065F96"/>
    <w:rsid w:val="000664D2"/>
    <w:rsid w:val="000667F9"/>
    <w:rsid w:val="0006769D"/>
    <w:rsid w:val="00067D1B"/>
    <w:rsid w:val="00067DE5"/>
    <w:rsid w:val="000712D4"/>
    <w:rsid w:val="00071413"/>
    <w:rsid w:val="000718D0"/>
    <w:rsid w:val="00072169"/>
    <w:rsid w:val="00074DE4"/>
    <w:rsid w:val="00075500"/>
    <w:rsid w:val="00076690"/>
    <w:rsid w:val="0007722E"/>
    <w:rsid w:val="000772CC"/>
    <w:rsid w:val="00077609"/>
    <w:rsid w:val="000801E8"/>
    <w:rsid w:val="000803EE"/>
    <w:rsid w:val="000809A3"/>
    <w:rsid w:val="00081181"/>
    <w:rsid w:val="00081202"/>
    <w:rsid w:val="00081A65"/>
    <w:rsid w:val="00081BF9"/>
    <w:rsid w:val="00081E7C"/>
    <w:rsid w:val="00082819"/>
    <w:rsid w:val="00082BB7"/>
    <w:rsid w:val="00083AE2"/>
    <w:rsid w:val="00086148"/>
    <w:rsid w:val="0008640B"/>
    <w:rsid w:val="000873E3"/>
    <w:rsid w:val="00090514"/>
    <w:rsid w:val="00090794"/>
    <w:rsid w:val="000914A4"/>
    <w:rsid w:val="00091502"/>
    <w:rsid w:val="0009242A"/>
    <w:rsid w:val="00092FA5"/>
    <w:rsid w:val="000938F0"/>
    <w:rsid w:val="00095006"/>
    <w:rsid w:val="0009533C"/>
    <w:rsid w:val="00095BD3"/>
    <w:rsid w:val="000963D8"/>
    <w:rsid w:val="00096402"/>
    <w:rsid w:val="000967A9"/>
    <w:rsid w:val="0009686F"/>
    <w:rsid w:val="00096D3B"/>
    <w:rsid w:val="00097080"/>
    <w:rsid w:val="00097161"/>
    <w:rsid w:val="000979F0"/>
    <w:rsid w:val="00097A2A"/>
    <w:rsid w:val="000A0687"/>
    <w:rsid w:val="000A0BBB"/>
    <w:rsid w:val="000A0FDE"/>
    <w:rsid w:val="000A17CC"/>
    <w:rsid w:val="000A3FF9"/>
    <w:rsid w:val="000A47F6"/>
    <w:rsid w:val="000A4A13"/>
    <w:rsid w:val="000A510B"/>
    <w:rsid w:val="000A641A"/>
    <w:rsid w:val="000A67DE"/>
    <w:rsid w:val="000A688A"/>
    <w:rsid w:val="000A7BE0"/>
    <w:rsid w:val="000B0866"/>
    <w:rsid w:val="000B1E7D"/>
    <w:rsid w:val="000B247B"/>
    <w:rsid w:val="000B293E"/>
    <w:rsid w:val="000B2A2E"/>
    <w:rsid w:val="000B3166"/>
    <w:rsid w:val="000B3CEE"/>
    <w:rsid w:val="000B4245"/>
    <w:rsid w:val="000B4BF1"/>
    <w:rsid w:val="000B74A4"/>
    <w:rsid w:val="000C0269"/>
    <w:rsid w:val="000C2FF5"/>
    <w:rsid w:val="000C5B3C"/>
    <w:rsid w:val="000C6AEA"/>
    <w:rsid w:val="000C770D"/>
    <w:rsid w:val="000C7BAD"/>
    <w:rsid w:val="000D0517"/>
    <w:rsid w:val="000D07DE"/>
    <w:rsid w:val="000D0EF9"/>
    <w:rsid w:val="000D19F5"/>
    <w:rsid w:val="000D4373"/>
    <w:rsid w:val="000D48BD"/>
    <w:rsid w:val="000D49EC"/>
    <w:rsid w:val="000D4C51"/>
    <w:rsid w:val="000D527E"/>
    <w:rsid w:val="000D54FA"/>
    <w:rsid w:val="000D60C5"/>
    <w:rsid w:val="000D6A30"/>
    <w:rsid w:val="000D6D83"/>
    <w:rsid w:val="000D72A5"/>
    <w:rsid w:val="000D7C3A"/>
    <w:rsid w:val="000E01D1"/>
    <w:rsid w:val="000E08AE"/>
    <w:rsid w:val="000E15CD"/>
    <w:rsid w:val="000E2479"/>
    <w:rsid w:val="000E2A98"/>
    <w:rsid w:val="000E2AFF"/>
    <w:rsid w:val="000E2D7D"/>
    <w:rsid w:val="000E2DEF"/>
    <w:rsid w:val="000E3163"/>
    <w:rsid w:val="000E3899"/>
    <w:rsid w:val="000E4583"/>
    <w:rsid w:val="000E5039"/>
    <w:rsid w:val="000E563C"/>
    <w:rsid w:val="000E585C"/>
    <w:rsid w:val="000E656D"/>
    <w:rsid w:val="000E66CD"/>
    <w:rsid w:val="000E78CE"/>
    <w:rsid w:val="000F060B"/>
    <w:rsid w:val="000F0634"/>
    <w:rsid w:val="000F0EA2"/>
    <w:rsid w:val="000F0FF0"/>
    <w:rsid w:val="000F2604"/>
    <w:rsid w:val="000F2C83"/>
    <w:rsid w:val="000F2DEB"/>
    <w:rsid w:val="000F3C1C"/>
    <w:rsid w:val="000F56C6"/>
    <w:rsid w:val="000F69F1"/>
    <w:rsid w:val="000F6C0E"/>
    <w:rsid w:val="000F79B1"/>
    <w:rsid w:val="00100E92"/>
    <w:rsid w:val="00102686"/>
    <w:rsid w:val="00102A72"/>
    <w:rsid w:val="00102CB2"/>
    <w:rsid w:val="00103774"/>
    <w:rsid w:val="00105778"/>
    <w:rsid w:val="00105B41"/>
    <w:rsid w:val="0011042C"/>
    <w:rsid w:val="001105D1"/>
    <w:rsid w:val="00111557"/>
    <w:rsid w:val="00111C09"/>
    <w:rsid w:val="00111CAF"/>
    <w:rsid w:val="00112FB3"/>
    <w:rsid w:val="0011480F"/>
    <w:rsid w:val="001152BE"/>
    <w:rsid w:val="00115968"/>
    <w:rsid w:val="00115AFF"/>
    <w:rsid w:val="001161C1"/>
    <w:rsid w:val="001161E4"/>
    <w:rsid w:val="00116392"/>
    <w:rsid w:val="00116CEB"/>
    <w:rsid w:val="001176F2"/>
    <w:rsid w:val="001179B5"/>
    <w:rsid w:val="00117C2A"/>
    <w:rsid w:val="001214AF"/>
    <w:rsid w:val="00121670"/>
    <w:rsid w:val="00121F1A"/>
    <w:rsid w:val="00122717"/>
    <w:rsid w:val="00122B2A"/>
    <w:rsid w:val="00122B73"/>
    <w:rsid w:val="001231CF"/>
    <w:rsid w:val="001234E9"/>
    <w:rsid w:val="001235EE"/>
    <w:rsid w:val="00123B32"/>
    <w:rsid w:val="00123B5F"/>
    <w:rsid w:val="00124366"/>
    <w:rsid w:val="00125B7D"/>
    <w:rsid w:val="00125F6C"/>
    <w:rsid w:val="0012602E"/>
    <w:rsid w:val="0012645C"/>
    <w:rsid w:val="001264EF"/>
    <w:rsid w:val="00126544"/>
    <w:rsid w:val="00127135"/>
    <w:rsid w:val="00127362"/>
    <w:rsid w:val="00127382"/>
    <w:rsid w:val="001274F9"/>
    <w:rsid w:val="00127B00"/>
    <w:rsid w:val="00127CFF"/>
    <w:rsid w:val="00127E5B"/>
    <w:rsid w:val="00130484"/>
    <w:rsid w:val="001307C6"/>
    <w:rsid w:val="00130CA1"/>
    <w:rsid w:val="001321B9"/>
    <w:rsid w:val="00132232"/>
    <w:rsid w:val="00133347"/>
    <w:rsid w:val="00134219"/>
    <w:rsid w:val="00134C7A"/>
    <w:rsid w:val="00134DCB"/>
    <w:rsid w:val="0013591F"/>
    <w:rsid w:val="00135A3C"/>
    <w:rsid w:val="00135DC2"/>
    <w:rsid w:val="001363F7"/>
    <w:rsid w:val="00136C84"/>
    <w:rsid w:val="0013709B"/>
    <w:rsid w:val="0013763B"/>
    <w:rsid w:val="00140D23"/>
    <w:rsid w:val="00141310"/>
    <w:rsid w:val="0014160A"/>
    <w:rsid w:val="00141BA0"/>
    <w:rsid w:val="00141EA5"/>
    <w:rsid w:val="00142685"/>
    <w:rsid w:val="001428A4"/>
    <w:rsid w:val="00143BD5"/>
    <w:rsid w:val="00143F26"/>
    <w:rsid w:val="00145031"/>
    <w:rsid w:val="001451DF"/>
    <w:rsid w:val="00145461"/>
    <w:rsid w:val="00145BCB"/>
    <w:rsid w:val="00146B0B"/>
    <w:rsid w:val="00146C60"/>
    <w:rsid w:val="00146FB4"/>
    <w:rsid w:val="00147408"/>
    <w:rsid w:val="0014789B"/>
    <w:rsid w:val="00147BB1"/>
    <w:rsid w:val="0015011E"/>
    <w:rsid w:val="001505AA"/>
    <w:rsid w:val="00150916"/>
    <w:rsid w:val="00150A27"/>
    <w:rsid w:val="00151538"/>
    <w:rsid w:val="0015213E"/>
    <w:rsid w:val="00152925"/>
    <w:rsid w:val="00153810"/>
    <w:rsid w:val="00154B25"/>
    <w:rsid w:val="001563F9"/>
    <w:rsid w:val="00156823"/>
    <w:rsid w:val="00157007"/>
    <w:rsid w:val="00157124"/>
    <w:rsid w:val="00157AA1"/>
    <w:rsid w:val="00160544"/>
    <w:rsid w:val="00160D2F"/>
    <w:rsid w:val="00161354"/>
    <w:rsid w:val="00161E50"/>
    <w:rsid w:val="00162A3B"/>
    <w:rsid w:val="001639F5"/>
    <w:rsid w:val="00163E6F"/>
    <w:rsid w:val="00164B3E"/>
    <w:rsid w:val="00167F2A"/>
    <w:rsid w:val="001700CF"/>
    <w:rsid w:val="001704BA"/>
    <w:rsid w:val="00170737"/>
    <w:rsid w:val="00170D62"/>
    <w:rsid w:val="00170FB4"/>
    <w:rsid w:val="00171612"/>
    <w:rsid w:val="00171CBD"/>
    <w:rsid w:val="00172C1E"/>
    <w:rsid w:val="00172E2C"/>
    <w:rsid w:val="00172F40"/>
    <w:rsid w:val="00173749"/>
    <w:rsid w:val="00173A9B"/>
    <w:rsid w:val="0017411A"/>
    <w:rsid w:val="00175B9C"/>
    <w:rsid w:val="001768A5"/>
    <w:rsid w:val="00176B4C"/>
    <w:rsid w:val="00176BB5"/>
    <w:rsid w:val="00176EB8"/>
    <w:rsid w:val="00177A7C"/>
    <w:rsid w:val="00180DDD"/>
    <w:rsid w:val="00180ED1"/>
    <w:rsid w:val="0018187D"/>
    <w:rsid w:val="001831C6"/>
    <w:rsid w:val="00184B96"/>
    <w:rsid w:val="00185B7F"/>
    <w:rsid w:val="00185F0C"/>
    <w:rsid w:val="00186261"/>
    <w:rsid w:val="00187B3A"/>
    <w:rsid w:val="001900F0"/>
    <w:rsid w:val="00190C00"/>
    <w:rsid w:val="00190C6B"/>
    <w:rsid w:val="001911AE"/>
    <w:rsid w:val="0019198E"/>
    <w:rsid w:val="00192176"/>
    <w:rsid w:val="001924A0"/>
    <w:rsid w:val="00192F06"/>
    <w:rsid w:val="00193898"/>
    <w:rsid w:val="00193BF0"/>
    <w:rsid w:val="0019431C"/>
    <w:rsid w:val="00194751"/>
    <w:rsid w:val="0019485C"/>
    <w:rsid w:val="00194A77"/>
    <w:rsid w:val="0019558D"/>
    <w:rsid w:val="00195765"/>
    <w:rsid w:val="00195EAF"/>
    <w:rsid w:val="00195FAC"/>
    <w:rsid w:val="0019621C"/>
    <w:rsid w:val="001964A2"/>
    <w:rsid w:val="00197573"/>
    <w:rsid w:val="001A0402"/>
    <w:rsid w:val="001A0BE2"/>
    <w:rsid w:val="001A0CE0"/>
    <w:rsid w:val="001A2646"/>
    <w:rsid w:val="001A28AA"/>
    <w:rsid w:val="001A328E"/>
    <w:rsid w:val="001A3CCB"/>
    <w:rsid w:val="001A56FA"/>
    <w:rsid w:val="001A6292"/>
    <w:rsid w:val="001B0332"/>
    <w:rsid w:val="001B2093"/>
    <w:rsid w:val="001B237E"/>
    <w:rsid w:val="001B2AEE"/>
    <w:rsid w:val="001B2C1F"/>
    <w:rsid w:val="001B32CB"/>
    <w:rsid w:val="001B337B"/>
    <w:rsid w:val="001B4331"/>
    <w:rsid w:val="001B4475"/>
    <w:rsid w:val="001B493D"/>
    <w:rsid w:val="001B54CD"/>
    <w:rsid w:val="001B5C9A"/>
    <w:rsid w:val="001B5DFF"/>
    <w:rsid w:val="001B6BA5"/>
    <w:rsid w:val="001B6E63"/>
    <w:rsid w:val="001B705D"/>
    <w:rsid w:val="001C008C"/>
    <w:rsid w:val="001C0D8B"/>
    <w:rsid w:val="001C146C"/>
    <w:rsid w:val="001C205B"/>
    <w:rsid w:val="001C23E4"/>
    <w:rsid w:val="001C23F3"/>
    <w:rsid w:val="001C2BAF"/>
    <w:rsid w:val="001C2D5A"/>
    <w:rsid w:val="001C3037"/>
    <w:rsid w:val="001C3C8E"/>
    <w:rsid w:val="001C4894"/>
    <w:rsid w:val="001C497B"/>
    <w:rsid w:val="001C4F06"/>
    <w:rsid w:val="001C506B"/>
    <w:rsid w:val="001C55C1"/>
    <w:rsid w:val="001C7698"/>
    <w:rsid w:val="001D037D"/>
    <w:rsid w:val="001D07B6"/>
    <w:rsid w:val="001D0EE4"/>
    <w:rsid w:val="001D1CD8"/>
    <w:rsid w:val="001D1E91"/>
    <w:rsid w:val="001D24D9"/>
    <w:rsid w:val="001D2BB5"/>
    <w:rsid w:val="001D4372"/>
    <w:rsid w:val="001D4585"/>
    <w:rsid w:val="001D45EA"/>
    <w:rsid w:val="001D4984"/>
    <w:rsid w:val="001D6194"/>
    <w:rsid w:val="001D6455"/>
    <w:rsid w:val="001D6495"/>
    <w:rsid w:val="001D66D3"/>
    <w:rsid w:val="001D6701"/>
    <w:rsid w:val="001D71AA"/>
    <w:rsid w:val="001D7ACB"/>
    <w:rsid w:val="001E02FE"/>
    <w:rsid w:val="001E0B7D"/>
    <w:rsid w:val="001E24BB"/>
    <w:rsid w:val="001E2860"/>
    <w:rsid w:val="001E346B"/>
    <w:rsid w:val="001E357F"/>
    <w:rsid w:val="001E36A8"/>
    <w:rsid w:val="001E37EE"/>
    <w:rsid w:val="001E3863"/>
    <w:rsid w:val="001E3A70"/>
    <w:rsid w:val="001E6872"/>
    <w:rsid w:val="001E6B0B"/>
    <w:rsid w:val="001E6B28"/>
    <w:rsid w:val="001E71FD"/>
    <w:rsid w:val="001E777C"/>
    <w:rsid w:val="001F0375"/>
    <w:rsid w:val="001F0FD2"/>
    <w:rsid w:val="001F1450"/>
    <w:rsid w:val="001F168D"/>
    <w:rsid w:val="001F1FD0"/>
    <w:rsid w:val="001F2EBD"/>
    <w:rsid w:val="001F3544"/>
    <w:rsid w:val="001F399B"/>
    <w:rsid w:val="001F403B"/>
    <w:rsid w:val="001F45FD"/>
    <w:rsid w:val="001F4B0A"/>
    <w:rsid w:val="001F55DF"/>
    <w:rsid w:val="001F5EA3"/>
    <w:rsid w:val="001F6667"/>
    <w:rsid w:val="001F66B3"/>
    <w:rsid w:val="001F6C51"/>
    <w:rsid w:val="001F6C6B"/>
    <w:rsid w:val="002008F2"/>
    <w:rsid w:val="002011BD"/>
    <w:rsid w:val="00202617"/>
    <w:rsid w:val="0020262A"/>
    <w:rsid w:val="0020348D"/>
    <w:rsid w:val="00203E3E"/>
    <w:rsid w:val="00205098"/>
    <w:rsid w:val="002056E9"/>
    <w:rsid w:val="00205F51"/>
    <w:rsid w:val="0020647B"/>
    <w:rsid w:val="002069C1"/>
    <w:rsid w:val="00207628"/>
    <w:rsid w:val="00210076"/>
    <w:rsid w:val="002108FC"/>
    <w:rsid w:val="00210B6C"/>
    <w:rsid w:val="00210D47"/>
    <w:rsid w:val="00210E3D"/>
    <w:rsid w:val="0021122B"/>
    <w:rsid w:val="00211C7B"/>
    <w:rsid w:val="00211E41"/>
    <w:rsid w:val="00211F9E"/>
    <w:rsid w:val="00213351"/>
    <w:rsid w:val="00213CD4"/>
    <w:rsid w:val="002142CB"/>
    <w:rsid w:val="00215FDB"/>
    <w:rsid w:val="00216025"/>
    <w:rsid w:val="00216F68"/>
    <w:rsid w:val="0021748C"/>
    <w:rsid w:val="00220BF1"/>
    <w:rsid w:val="002219DD"/>
    <w:rsid w:val="002225AC"/>
    <w:rsid w:val="00222BF8"/>
    <w:rsid w:val="00225180"/>
    <w:rsid w:val="00225875"/>
    <w:rsid w:val="00225A70"/>
    <w:rsid w:val="0022655E"/>
    <w:rsid w:val="00226A58"/>
    <w:rsid w:val="002278D2"/>
    <w:rsid w:val="00227D7A"/>
    <w:rsid w:val="00227DAD"/>
    <w:rsid w:val="002306B9"/>
    <w:rsid w:val="00230C78"/>
    <w:rsid w:val="00231493"/>
    <w:rsid w:val="0023163B"/>
    <w:rsid w:val="00232307"/>
    <w:rsid w:val="00232CAF"/>
    <w:rsid w:val="00232F50"/>
    <w:rsid w:val="00233268"/>
    <w:rsid w:val="00234E76"/>
    <w:rsid w:val="0023502A"/>
    <w:rsid w:val="00236438"/>
    <w:rsid w:val="00236987"/>
    <w:rsid w:val="0023699E"/>
    <w:rsid w:val="00236CEF"/>
    <w:rsid w:val="00240453"/>
    <w:rsid w:val="00240D58"/>
    <w:rsid w:val="0024178B"/>
    <w:rsid w:val="002417A9"/>
    <w:rsid w:val="00241AE1"/>
    <w:rsid w:val="00244715"/>
    <w:rsid w:val="00244992"/>
    <w:rsid w:val="00245648"/>
    <w:rsid w:val="0024577C"/>
    <w:rsid w:val="002458DC"/>
    <w:rsid w:val="002459A3"/>
    <w:rsid w:val="00246CED"/>
    <w:rsid w:val="0024762C"/>
    <w:rsid w:val="00247666"/>
    <w:rsid w:val="00247717"/>
    <w:rsid w:val="0025081C"/>
    <w:rsid w:val="00250C21"/>
    <w:rsid w:val="00250D24"/>
    <w:rsid w:val="00251832"/>
    <w:rsid w:val="002523B9"/>
    <w:rsid w:val="0025340F"/>
    <w:rsid w:val="00253689"/>
    <w:rsid w:val="00253EB1"/>
    <w:rsid w:val="00254C35"/>
    <w:rsid w:val="00256D2C"/>
    <w:rsid w:val="00256D9D"/>
    <w:rsid w:val="00256E58"/>
    <w:rsid w:val="002572B3"/>
    <w:rsid w:val="00257602"/>
    <w:rsid w:val="00257665"/>
    <w:rsid w:val="00260179"/>
    <w:rsid w:val="002601C6"/>
    <w:rsid w:val="0026033F"/>
    <w:rsid w:val="00260504"/>
    <w:rsid w:val="002605D6"/>
    <w:rsid w:val="002607F8"/>
    <w:rsid w:val="00260D75"/>
    <w:rsid w:val="00261281"/>
    <w:rsid w:val="0026148B"/>
    <w:rsid w:val="00262806"/>
    <w:rsid w:val="0026390C"/>
    <w:rsid w:val="00263C87"/>
    <w:rsid w:val="00264747"/>
    <w:rsid w:val="002662DD"/>
    <w:rsid w:val="00266E8B"/>
    <w:rsid w:val="00266EBB"/>
    <w:rsid w:val="002679FC"/>
    <w:rsid w:val="00270B08"/>
    <w:rsid w:val="00271B96"/>
    <w:rsid w:val="00272BE0"/>
    <w:rsid w:val="0027320F"/>
    <w:rsid w:val="002734D6"/>
    <w:rsid w:val="002738AC"/>
    <w:rsid w:val="00273DBD"/>
    <w:rsid w:val="00273ECC"/>
    <w:rsid w:val="00274F32"/>
    <w:rsid w:val="002752E2"/>
    <w:rsid w:val="00276020"/>
    <w:rsid w:val="00276098"/>
    <w:rsid w:val="002767C4"/>
    <w:rsid w:val="002767D7"/>
    <w:rsid w:val="002802D4"/>
    <w:rsid w:val="00280528"/>
    <w:rsid w:val="00280586"/>
    <w:rsid w:val="00280949"/>
    <w:rsid w:val="00281D36"/>
    <w:rsid w:val="002827C2"/>
    <w:rsid w:val="002830A2"/>
    <w:rsid w:val="00286163"/>
    <w:rsid w:val="00286CD1"/>
    <w:rsid w:val="00286E68"/>
    <w:rsid w:val="00287B2C"/>
    <w:rsid w:val="00287E31"/>
    <w:rsid w:val="00290634"/>
    <w:rsid w:val="00290D84"/>
    <w:rsid w:val="0029144A"/>
    <w:rsid w:val="00291873"/>
    <w:rsid w:val="00292331"/>
    <w:rsid w:val="002923F0"/>
    <w:rsid w:val="00293A17"/>
    <w:rsid w:val="00295885"/>
    <w:rsid w:val="00295931"/>
    <w:rsid w:val="002959A7"/>
    <w:rsid w:val="00295DA7"/>
    <w:rsid w:val="00295ED0"/>
    <w:rsid w:val="00296234"/>
    <w:rsid w:val="002962EB"/>
    <w:rsid w:val="002968CD"/>
    <w:rsid w:val="00296D54"/>
    <w:rsid w:val="00296EE1"/>
    <w:rsid w:val="00297E83"/>
    <w:rsid w:val="002A0435"/>
    <w:rsid w:val="002A0B54"/>
    <w:rsid w:val="002A0F62"/>
    <w:rsid w:val="002A1484"/>
    <w:rsid w:val="002A17F9"/>
    <w:rsid w:val="002A23BF"/>
    <w:rsid w:val="002A2665"/>
    <w:rsid w:val="002A3130"/>
    <w:rsid w:val="002A459B"/>
    <w:rsid w:val="002A477F"/>
    <w:rsid w:val="002A4804"/>
    <w:rsid w:val="002A4853"/>
    <w:rsid w:val="002A4880"/>
    <w:rsid w:val="002A568B"/>
    <w:rsid w:val="002A6323"/>
    <w:rsid w:val="002A67D6"/>
    <w:rsid w:val="002A69B9"/>
    <w:rsid w:val="002A6F6B"/>
    <w:rsid w:val="002A7136"/>
    <w:rsid w:val="002A7304"/>
    <w:rsid w:val="002A77E4"/>
    <w:rsid w:val="002B1C50"/>
    <w:rsid w:val="002B1F17"/>
    <w:rsid w:val="002B231D"/>
    <w:rsid w:val="002B36C8"/>
    <w:rsid w:val="002B3F89"/>
    <w:rsid w:val="002B4553"/>
    <w:rsid w:val="002B4612"/>
    <w:rsid w:val="002B46D1"/>
    <w:rsid w:val="002B4A34"/>
    <w:rsid w:val="002B6337"/>
    <w:rsid w:val="002B6AE0"/>
    <w:rsid w:val="002B6B8B"/>
    <w:rsid w:val="002B7744"/>
    <w:rsid w:val="002B7822"/>
    <w:rsid w:val="002B79A6"/>
    <w:rsid w:val="002B7B47"/>
    <w:rsid w:val="002B7E1F"/>
    <w:rsid w:val="002C002B"/>
    <w:rsid w:val="002C0DEA"/>
    <w:rsid w:val="002C2350"/>
    <w:rsid w:val="002C2CE1"/>
    <w:rsid w:val="002C3CC7"/>
    <w:rsid w:val="002C463A"/>
    <w:rsid w:val="002C4A2F"/>
    <w:rsid w:val="002C5492"/>
    <w:rsid w:val="002C597D"/>
    <w:rsid w:val="002C5A69"/>
    <w:rsid w:val="002C5D31"/>
    <w:rsid w:val="002C5F9A"/>
    <w:rsid w:val="002C6D1D"/>
    <w:rsid w:val="002C7ACE"/>
    <w:rsid w:val="002C7AF5"/>
    <w:rsid w:val="002D087B"/>
    <w:rsid w:val="002D1677"/>
    <w:rsid w:val="002D1C50"/>
    <w:rsid w:val="002D1DE3"/>
    <w:rsid w:val="002D1E42"/>
    <w:rsid w:val="002D1FAE"/>
    <w:rsid w:val="002D21E6"/>
    <w:rsid w:val="002D24BA"/>
    <w:rsid w:val="002D29DB"/>
    <w:rsid w:val="002D2AFE"/>
    <w:rsid w:val="002D3BBE"/>
    <w:rsid w:val="002D4207"/>
    <w:rsid w:val="002D492C"/>
    <w:rsid w:val="002D5830"/>
    <w:rsid w:val="002D587C"/>
    <w:rsid w:val="002D5D03"/>
    <w:rsid w:val="002D6498"/>
    <w:rsid w:val="002D66FC"/>
    <w:rsid w:val="002D6F71"/>
    <w:rsid w:val="002D7E54"/>
    <w:rsid w:val="002E1A2B"/>
    <w:rsid w:val="002E2B6E"/>
    <w:rsid w:val="002E33C8"/>
    <w:rsid w:val="002E4C1B"/>
    <w:rsid w:val="002E59F8"/>
    <w:rsid w:val="002E605A"/>
    <w:rsid w:val="002E6457"/>
    <w:rsid w:val="002E6696"/>
    <w:rsid w:val="002E6780"/>
    <w:rsid w:val="002E6E5F"/>
    <w:rsid w:val="002E7066"/>
    <w:rsid w:val="002F00CD"/>
    <w:rsid w:val="002F049A"/>
    <w:rsid w:val="002F0CA2"/>
    <w:rsid w:val="002F0F26"/>
    <w:rsid w:val="002F0F91"/>
    <w:rsid w:val="002F110F"/>
    <w:rsid w:val="002F168D"/>
    <w:rsid w:val="002F1B55"/>
    <w:rsid w:val="002F1DCE"/>
    <w:rsid w:val="002F2612"/>
    <w:rsid w:val="002F277B"/>
    <w:rsid w:val="002F2A16"/>
    <w:rsid w:val="002F2B84"/>
    <w:rsid w:val="002F2D7F"/>
    <w:rsid w:val="002F32E1"/>
    <w:rsid w:val="002F348F"/>
    <w:rsid w:val="002F4026"/>
    <w:rsid w:val="002F44DC"/>
    <w:rsid w:val="002F4A31"/>
    <w:rsid w:val="002F57B4"/>
    <w:rsid w:val="002F5933"/>
    <w:rsid w:val="002F5E9E"/>
    <w:rsid w:val="002F621C"/>
    <w:rsid w:val="002F65F0"/>
    <w:rsid w:val="003004AB"/>
    <w:rsid w:val="00300C70"/>
    <w:rsid w:val="00300D35"/>
    <w:rsid w:val="003014FE"/>
    <w:rsid w:val="00301E15"/>
    <w:rsid w:val="003024AF"/>
    <w:rsid w:val="00302984"/>
    <w:rsid w:val="00302B18"/>
    <w:rsid w:val="0030331B"/>
    <w:rsid w:val="0030384C"/>
    <w:rsid w:val="003043A0"/>
    <w:rsid w:val="00304726"/>
    <w:rsid w:val="003056D7"/>
    <w:rsid w:val="00305CE1"/>
    <w:rsid w:val="003070AD"/>
    <w:rsid w:val="003070FF"/>
    <w:rsid w:val="00307C40"/>
    <w:rsid w:val="00310226"/>
    <w:rsid w:val="0031148C"/>
    <w:rsid w:val="00311A2B"/>
    <w:rsid w:val="00312CE5"/>
    <w:rsid w:val="00313B12"/>
    <w:rsid w:val="00313F66"/>
    <w:rsid w:val="00314325"/>
    <w:rsid w:val="00314536"/>
    <w:rsid w:val="00314DB2"/>
    <w:rsid w:val="0031508C"/>
    <w:rsid w:val="00315336"/>
    <w:rsid w:val="003155F8"/>
    <w:rsid w:val="00315B49"/>
    <w:rsid w:val="00316390"/>
    <w:rsid w:val="00316525"/>
    <w:rsid w:val="003168F2"/>
    <w:rsid w:val="00316EC9"/>
    <w:rsid w:val="00316EF6"/>
    <w:rsid w:val="00317CF3"/>
    <w:rsid w:val="003200A3"/>
    <w:rsid w:val="0032120A"/>
    <w:rsid w:val="0032124D"/>
    <w:rsid w:val="0032153F"/>
    <w:rsid w:val="0032267D"/>
    <w:rsid w:val="00322832"/>
    <w:rsid w:val="00322D44"/>
    <w:rsid w:val="00323592"/>
    <w:rsid w:val="00323873"/>
    <w:rsid w:val="003252CD"/>
    <w:rsid w:val="003258B0"/>
    <w:rsid w:val="003260EE"/>
    <w:rsid w:val="00326176"/>
    <w:rsid w:val="00326859"/>
    <w:rsid w:val="00326E19"/>
    <w:rsid w:val="00327A6C"/>
    <w:rsid w:val="003301A0"/>
    <w:rsid w:val="00332D37"/>
    <w:rsid w:val="00332EA8"/>
    <w:rsid w:val="003336F7"/>
    <w:rsid w:val="00333C12"/>
    <w:rsid w:val="00334517"/>
    <w:rsid w:val="00335395"/>
    <w:rsid w:val="003356C5"/>
    <w:rsid w:val="00335B85"/>
    <w:rsid w:val="00335E0C"/>
    <w:rsid w:val="0033646D"/>
    <w:rsid w:val="003364EF"/>
    <w:rsid w:val="00336BE8"/>
    <w:rsid w:val="00336F4B"/>
    <w:rsid w:val="003401A3"/>
    <w:rsid w:val="003419F5"/>
    <w:rsid w:val="003422AF"/>
    <w:rsid w:val="00342638"/>
    <w:rsid w:val="00342B29"/>
    <w:rsid w:val="003440FC"/>
    <w:rsid w:val="0034479C"/>
    <w:rsid w:val="00344CAA"/>
    <w:rsid w:val="00345799"/>
    <w:rsid w:val="003457EC"/>
    <w:rsid w:val="00345B19"/>
    <w:rsid w:val="00345CFE"/>
    <w:rsid w:val="00345D2A"/>
    <w:rsid w:val="003462B1"/>
    <w:rsid w:val="003464FD"/>
    <w:rsid w:val="0034685C"/>
    <w:rsid w:val="003468E9"/>
    <w:rsid w:val="003469DE"/>
    <w:rsid w:val="0034735F"/>
    <w:rsid w:val="00347F6B"/>
    <w:rsid w:val="00350A6B"/>
    <w:rsid w:val="003513CF"/>
    <w:rsid w:val="003517BF"/>
    <w:rsid w:val="00352A3E"/>
    <w:rsid w:val="00352FBA"/>
    <w:rsid w:val="00353971"/>
    <w:rsid w:val="00353D6B"/>
    <w:rsid w:val="00354CC4"/>
    <w:rsid w:val="003552B0"/>
    <w:rsid w:val="00355D3F"/>
    <w:rsid w:val="00356370"/>
    <w:rsid w:val="0035765C"/>
    <w:rsid w:val="0035774E"/>
    <w:rsid w:val="00357F7F"/>
    <w:rsid w:val="00360156"/>
    <w:rsid w:val="00360C21"/>
    <w:rsid w:val="003617B7"/>
    <w:rsid w:val="00361A44"/>
    <w:rsid w:val="00362A9B"/>
    <w:rsid w:val="003631A5"/>
    <w:rsid w:val="00363428"/>
    <w:rsid w:val="0036365E"/>
    <w:rsid w:val="003641B9"/>
    <w:rsid w:val="00364EE6"/>
    <w:rsid w:val="0036532A"/>
    <w:rsid w:val="003666BB"/>
    <w:rsid w:val="003669CC"/>
    <w:rsid w:val="00367233"/>
    <w:rsid w:val="0036772F"/>
    <w:rsid w:val="003703F9"/>
    <w:rsid w:val="00370732"/>
    <w:rsid w:val="00371024"/>
    <w:rsid w:val="003711B0"/>
    <w:rsid w:val="003713F1"/>
    <w:rsid w:val="00372639"/>
    <w:rsid w:val="00372666"/>
    <w:rsid w:val="00374515"/>
    <w:rsid w:val="003747A3"/>
    <w:rsid w:val="00375057"/>
    <w:rsid w:val="00375133"/>
    <w:rsid w:val="00375BF0"/>
    <w:rsid w:val="0037731C"/>
    <w:rsid w:val="00377720"/>
    <w:rsid w:val="003777B1"/>
    <w:rsid w:val="00377881"/>
    <w:rsid w:val="00377D68"/>
    <w:rsid w:val="00380149"/>
    <w:rsid w:val="003801E4"/>
    <w:rsid w:val="003802A3"/>
    <w:rsid w:val="00380921"/>
    <w:rsid w:val="00381906"/>
    <w:rsid w:val="00382688"/>
    <w:rsid w:val="003829A2"/>
    <w:rsid w:val="00382C11"/>
    <w:rsid w:val="00382C26"/>
    <w:rsid w:val="00382E69"/>
    <w:rsid w:val="00384067"/>
    <w:rsid w:val="003841DA"/>
    <w:rsid w:val="00384A50"/>
    <w:rsid w:val="0038582C"/>
    <w:rsid w:val="00385B39"/>
    <w:rsid w:val="00385C45"/>
    <w:rsid w:val="003860B6"/>
    <w:rsid w:val="0038622E"/>
    <w:rsid w:val="003872E4"/>
    <w:rsid w:val="003874AD"/>
    <w:rsid w:val="00387984"/>
    <w:rsid w:val="00387F87"/>
    <w:rsid w:val="0039043B"/>
    <w:rsid w:val="00390DF6"/>
    <w:rsid w:val="00391EA5"/>
    <w:rsid w:val="0039205A"/>
    <w:rsid w:val="003927EA"/>
    <w:rsid w:val="00392A5B"/>
    <w:rsid w:val="00393153"/>
    <w:rsid w:val="0039415D"/>
    <w:rsid w:val="003941F7"/>
    <w:rsid w:val="00394778"/>
    <w:rsid w:val="00394AEF"/>
    <w:rsid w:val="00395C4E"/>
    <w:rsid w:val="00396505"/>
    <w:rsid w:val="00396CE1"/>
    <w:rsid w:val="00396DE1"/>
    <w:rsid w:val="0039774D"/>
    <w:rsid w:val="00397D52"/>
    <w:rsid w:val="003A0006"/>
    <w:rsid w:val="003A075F"/>
    <w:rsid w:val="003A0768"/>
    <w:rsid w:val="003A0E21"/>
    <w:rsid w:val="003A1388"/>
    <w:rsid w:val="003A13C9"/>
    <w:rsid w:val="003A15B5"/>
    <w:rsid w:val="003A16A8"/>
    <w:rsid w:val="003A1CC1"/>
    <w:rsid w:val="003A23C1"/>
    <w:rsid w:val="003A292F"/>
    <w:rsid w:val="003A31AB"/>
    <w:rsid w:val="003A322D"/>
    <w:rsid w:val="003A3284"/>
    <w:rsid w:val="003A45B0"/>
    <w:rsid w:val="003A4BCE"/>
    <w:rsid w:val="003A5076"/>
    <w:rsid w:val="003A5940"/>
    <w:rsid w:val="003A5A6A"/>
    <w:rsid w:val="003A6EA2"/>
    <w:rsid w:val="003A76C6"/>
    <w:rsid w:val="003A7F26"/>
    <w:rsid w:val="003B033F"/>
    <w:rsid w:val="003B0903"/>
    <w:rsid w:val="003B0A71"/>
    <w:rsid w:val="003B0B78"/>
    <w:rsid w:val="003B1341"/>
    <w:rsid w:val="003B1817"/>
    <w:rsid w:val="003B1ADC"/>
    <w:rsid w:val="003B217A"/>
    <w:rsid w:val="003B2191"/>
    <w:rsid w:val="003B22F7"/>
    <w:rsid w:val="003B2A19"/>
    <w:rsid w:val="003B2E4B"/>
    <w:rsid w:val="003B434A"/>
    <w:rsid w:val="003B44AC"/>
    <w:rsid w:val="003B45A5"/>
    <w:rsid w:val="003B4895"/>
    <w:rsid w:val="003B4C06"/>
    <w:rsid w:val="003B546A"/>
    <w:rsid w:val="003B5C4B"/>
    <w:rsid w:val="003B5D91"/>
    <w:rsid w:val="003B5EA3"/>
    <w:rsid w:val="003B6E5E"/>
    <w:rsid w:val="003B783F"/>
    <w:rsid w:val="003B7946"/>
    <w:rsid w:val="003C1CC9"/>
    <w:rsid w:val="003C259A"/>
    <w:rsid w:val="003C3846"/>
    <w:rsid w:val="003C405B"/>
    <w:rsid w:val="003C4233"/>
    <w:rsid w:val="003C4338"/>
    <w:rsid w:val="003C545F"/>
    <w:rsid w:val="003C6CAC"/>
    <w:rsid w:val="003C6ECC"/>
    <w:rsid w:val="003C720D"/>
    <w:rsid w:val="003C734A"/>
    <w:rsid w:val="003C7715"/>
    <w:rsid w:val="003C7E28"/>
    <w:rsid w:val="003D1E80"/>
    <w:rsid w:val="003D2BD2"/>
    <w:rsid w:val="003D2EB0"/>
    <w:rsid w:val="003D38C6"/>
    <w:rsid w:val="003D3B80"/>
    <w:rsid w:val="003D49E8"/>
    <w:rsid w:val="003D4C21"/>
    <w:rsid w:val="003D547B"/>
    <w:rsid w:val="003D551D"/>
    <w:rsid w:val="003D5AFE"/>
    <w:rsid w:val="003D5CAB"/>
    <w:rsid w:val="003D5EC3"/>
    <w:rsid w:val="003D60CD"/>
    <w:rsid w:val="003D677F"/>
    <w:rsid w:val="003D6DE1"/>
    <w:rsid w:val="003D6F8A"/>
    <w:rsid w:val="003E0114"/>
    <w:rsid w:val="003E0606"/>
    <w:rsid w:val="003E0914"/>
    <w:rsid w:val="003E1121"/>
    <w:rsid w:val="003E13A1"/>
    <w:rsid w:val="003E1E6D"/>
    <w:rsid w:val="003E28CC"/>
    <w:rsid w:val="003E2A49"/>
    <w:rsid w:val="003E2E94"/>
    <w:rsid w:val="003E3D04"/>
    <w:rsid w:val="003E4664"/>
    <w:rsid w:val="003E594F"/>
    <w:rsid w:val="003E64A3"/>
    <w:rsid w:val="003E71B1"/>
    <w:rsid w:val="003E7A3A"/>
    <w:rsid w:val="003E7BC0"/>
    <w:rsid w:val="003F061E"/>
    <w:rsid w:val="003F0A0A"/>
    <w:rsid w:val="003F0BDA"/>
    <w:rsid w:val="003F1592"/>
    <w:rsid w:val="003F196D"/>
    <w:rsid w:val="003F2207"/>
    <w:rsid w:val="003F2825"/>
    <w:rsid w:val="003F3D19"/>
    <w:rsid w:val="003F450D"/>
    <w:rsid w:val="003F4A1E"/>
    <w:rsid w:val="003F4F2B"/>
    <w:rsid w:val="003F5FF0"/>
    <w:rsid w:val="003F6755"/>
    <w:rsid w:val="003F6EEC"/>
    <w:rsid w:val="003F6F15"/>
    <w:rsid w:val="003F76F5"/>
    <w:rsid w:val="003F7E29"/>
    <w:rsid w:val="003F7EE9"/>
    <w:rsid w:val="00400202"/>
    <w:rsid w:val="00400A5C"/>
    <w:rsid w:val="00400E56"/>
    <w:rsid w:val="00400F42"/>
    <w:rsid w:val="00401DDC"/>
    <w:rsid w:val="00401F0B"/>
    <w:rsid w:val="004025B6"/>
    <w:rsid w:val="00403003"/>
    <w:rsid w:val="00403137"/>
    <w:rsid w:val="0040327E"/>
    <w:rsid w:val="00403FAF"/>
    <w:rsid w:val="004047B4"/>
    <w:rsid w:val="00404AF2"/>
    <w:rsid w:val="00405E63"/>
    <w:rsid w:val="00407069"/>
    <w:rsid w:val="004070C9"/>
    <w:rsid w:val="004072D6"/>
    <w:rsid w:val="00407DFB"/>
    <w:rsid w:val="0041207F"/>
    <w:rsid w:val="00412993"/>
    <w:rsid w:val="00412DDF"/>
    <w:rsid w:val="0041398F"/>
    <w:rsid w:val="00413C40"/>
    <w:rsid w:val="00414466"/>
    <w:rsid w:val="0041528C"/>
    <w:rsid w:val="004152C3"/>
    <w:rsid w:val="004157B9"/>
    <w:rsid w:val="0041588E"/>
    <w:rsid w:val="00415D56"/>
    <w:rsid w:val="00416385"/>
    <w:rsid w:val="00416CC1"/>
    <w:rsid w:val="00416EC5"/>
    <w:rsid w:val="004205DC"/>
    <w:rsid w:val="00420A9D"/>
    <w:rsid w:val="00421176"/>
    <w:rsid w:val="0042166A"/>
    <w:rsid w:val="00422044"/>
    <w:rsid w:val="004232D9"/>
    <w:rsid w:val="00424157"/>
    <w:rsid w:val="00425B10"/>
    <w:rsid w:val="004262A0"/>
    <w:rsid w:val="004264D4"/>
    <w:rsid w:val="0042676F"/>
    <w:rsid w:val="004275A1"/>
    <w:rsid w:val="00427709"/>
    <w:rsid w:val="00427728"/>
    <w:rsid w:val="00427DC5"/>
    <w:rsid w:val="004300FD"/>
    <w:rsid w:val="00430CCF"/>
    <w:rsid w:val="00431DAE"/>
    <w:rsid w:val="004328DC"/>
    <w:rsid w:val="00432B6F"/>
    <w:rsid w:val="00433133"/>
    <w:rsid w:val="00433A25"/>
    <w:rsid w:val="00433D73"/>
    <w:rsid w:val="00434A8A"/>
    <w:rsid w:val="00434DEA"/>
    <w:rsid w:val="00435701"/>
    <w:rsid w:val="004358CA"/>
    <w:rsid w:val="00435AAA"/>
    <w:rsid w:val="004363E9"/>
    <w:rsid w:val="00436AC9"/>
    <w:rsid w:val="00436D60"/>
    <w:rsid w:val="00437002"/>
    <w:rsid w:val="00437E99"/>
    <w:rsid w:val="00440D0E"/>
    <w:rsid w:val="00440D4A"/>
    <w:rsid w:val="00440E5B"/>
    <w:rsid w:val="00440F38"/>
    <w:rsid w:val="00440FE6"/>
    <w:rsid w:val="00441EF0"/>
    <w:rsid w:val="004435FB"/>
    <w:rsid w:val="0044362F"/>
    <w:rsid w:val="00443B05"/>
    <w:rsid w:val="00443F89"/>
    <w:rsid w:val="004444C6"/>
    <w:rsid w:val="00444892"/>
    <w:rsid w:val="00444B3E"/>
    <w:rsid w:val="00445124"/>
    <w:rsid w:val="00445A5D"/>
    <w:rsid w:val="00445AB6"/>
    <w:rsid w:val="00446684"/>
    <w:rsid w:val="00446E51"/>
    <w:rsid w:val="00447012"/>
    <w:rsid w:val="00447A7E"/>
    <w:rsid w:val="00447F2B"/>
    <w:rsid w:val="00452CE1"/>
    <w:rsid w:val="0045354D"/>
    <w:rsid w:val="00453F44"/>
    <w:rsid w:val="00453F9B"/>
    <w:rsid w:val="004540E9"/>
    <w:rsid w:val="0045505A"/>
    <w:rsid w:val="004559CA"/>
    <w:rsid w:val="00455C99"/>
    <w:rsid w:val="00455D45"/>
    <w:rsid w:val="004564DC"/>
    <w:rsid w:val="00456AA6"/>
    <w:rsid w:val="00457DE0"/>
    <w:rsid w:val="004600AA"/>
    <w:rsid w:val="00460A7E"/>
    <w:rsid w:val="00461346"/>
    <w:rsid w:val="00462604"/>
    <w:rsid w:val="004636D7"/>
    <w:rsid w:val="00464326"/>
    <w:rsid w:val="004648C1"/>
    <w:rsid w:val="00465ADF"/>
    <w:rsid w:val="004662A2"/>
    <w:rsid w:val="00466545"/>
    <w:rsid w:val="00466E82"/>
    <w:rsid w:val="00467B76"/>
    <w:rsid w:val="00470352"/>
    <w:rsid w:val="00471162"/>
    <w:rsid w:val="004712E4"/>
    <w:rsid w:val="004713D7"/>
    <w:rsid w:val="004714BF"/>
    <w:rsid w:val="00471723"/>
    <w:rsid w:val="00471FF8"/>
    <w:rsid w:val="00472623"/>
    <w:rsid w:val="00472F20"/>
    <w:rsid w:val="004731BC"/>
    <w:rsid w:val="00473AC7"/>
    <w:rsid w:val="00474316"/>
    <w:rsid w:val="00474BF6"/>
    <w:rsid w:val="00474CC2"/>
    <w:rsid w:val="00475C8A"/>
    <w:rsid w:val="00475DF2"/>
    <w:rsid w:val="004768BB"/>
    <w:rsid w:val="00476B39"/>
    <w:rsid w:val="00477804"/>
    <w:rsid w:val="00477968"/>
    <w:rsid w:val="00481D01"/>
    <w:rsid w:val="00481DAF"/>
    <w:rsid w:val="00483887"/>
    <w:rsid w:val="00483DFF"/>
    <w:rsid w:val="00484838"/>
    <w:rsid w:val="00484E54"/>
    <w:rsid w:val="00485038"/>
    <w:rsid w:val="00485354"/>
    <w:rsid w:val="00485A2E"/>
    <w:rsid w:val="00485BFB"/>
    <w:rsid w:val="00486320"/>
    <w:rsid w:val="0048637C"/>
    <w:rsid w:val="004915E6"/>
    <w:rsid w:val="00491BB2"/>
    <w:rsid w:val="00491BD5"/>
    <w:rsid w:val="00492446"/>
    <w:rsid w:val="004925EC"/>
    <w:rsid w:val="00492B45"/>
    <w:rsid w:val="00493420"/>
    <w:rsid w:val="00493517"/>
    <w:rsid w:val="0049367E"/>
    <w:rsid w:val="0049485C"/>
    <w:rsid w:val="00494A10"/>
    <w:rsid w:val="00496115"/>
    <w:rsid w:val="00496C16"/>
    <w:rsid w:val="00496CEE"/>
    <w:rsid w:val="00497139"/>
    <w:rsid w:val="004976BF"/>
    <w:rsid w:val="004978D9"/>
    <w:rsid w:val="00497E09"/>
    <w:rsid w:val="004A1270"/>
    <w:rsid w:val="004A1494"/>
    <w:rsid w:val="004A1993"/>
    <w:rsid w:val="004A2633"/>
    <w:rsid w:val="004A27B7"/>
    <w:rsid w:val="004A3E1A"/>
    <w:rsid w:val="004A480E"/>
    <w:rsid w:val="004A50D3"/>
    <w:rsid w:val="004A5279"/>
    <w:rsid w:val="004A6CFB"/>
    <w:rsid w:val="004A6E4C"/>
    <w:rsid w:val="004A7126"/>
    <w:rsid w:val="004A7BC4"/>
    <w:rsid w:val="004B04A5"/>
    <w:rsid w:val="004B06C7"/>
    <w:rsid w:val="004B0D18"/>
    <w:rsid w:val="004B0F00"/>
    <w:rsid w:val="004B1481"/>
    <w:rsid w:val="004B17DB"/>
    <w:rsid w:val="004B20DA"/>
    <w:rsid w:val="004B2817"/>
    <w:rsid w:val="004B2913"/>
    <w:rsid w:val="004B29EE"/>
    <w:rsid w:val="004B3461"/>
    <w:rsid w:val="004B35C8"/>
    <w:rsid w:val="004B3657"/>
    <w:rsid w:val="004B430F"/>
    <w:rsid w:val="004B4882"/>
    <w:rsid w:val="004B4D74"/>
    <w:rsid w:val="004B52A6"/>
    <w:rsid w:val="004B5477"/>
    <w:rsid w:val="004B5545"/>
    <w:rsid w:val="004B5B05"/>
    <w:rsid w:val="004B5DB8"/>
    <w:rsid w:val="004B6900"/>
    <w:rsid w:val="004B6AE8"/>
    <w:rsid w:val="004B70B7"/>
    <w:rsid w:val="004B73C9"/>
    <w:rsid w:val="004B77D9"/>
    <w:rsid w:val="004C07DC"/>
    <w:rsid w:val="004C0AB8"/>
    <w:rsid w:val="004C2D74"/>
    <w:rsid w:val="004C3079"/>
    <w:rsid w:val="004C34A1"/>
    <w:rsid w:val="004C3578"/>
    <w:rsid w:val="004C470A"/>
    <w:rsid w:val="004C49C0"/>
    <w:rsid w:val="004C4A64"/>
    <w:rsid w:val="004C4B78"/>
    <w:rsid w:val="004C54C6"/>
    <w:rsid w:val="004C56D0"/>
    <w:rsid w:val="004C5CC6"/>
    <w:rsid w:val="004C5D6E"/>
    <w:rsid w:val="004C6002"/>
    <w:rsid w:val="004C649D"/>
    <w:rsid w:val="004C696C"/>
    <w:rsid w:val="004C6994"/>
    <w:rsid w:val="004C69B4"/>
    <w:rsid w:val="004C6BB3"/>
    <w:rsid w:val="004C7A64"/>
    <w:rsid w:val="004D016C"/>
    <w:rsid w:val="004D01E6"/>
    <w:rsid w:val="004D0367"/>
    <w:rsid w:val="004D03D0"/>
    <w:rsid w:val="004D1A11"/>
    <w:rsid w:val="004D22C3"/>
    <w:rsid w:val="004D3BC1"/>
    <w:rsid w:val="004D4268"/>
    <w:rsid w:val="004D4272"/>
    <w:rsid w:val="004D447A"/>
    <w:rsid w:val="004D5142"/>
    <w:rsid w:val="004D58D5"/>
    <w:rsid w:val="004D5964"/>
    <w:rsid w:val="004D6B46"/>
    <w:rsid w:val="004E036E"/>
    <w:rsid w:val="004E1223"/>
    <w:rsid w:val="004E140D"/>
    <w:rsid w:val="004E1438"/>
    <w:rsid w:val="004E1C8B"/>
    <w:rsid w:val="004E243D"/>
    <w:rsid w:val="004E2985"/>
    <w:rsid w:val="004E2D9B"/>
    <w:rsid w:val="004E3B30"/>
    <w:rsid w:val="004E4995"/>
    <w:rsid w:val="004E4C1D"/>
    <w:rsid w:val="004E4C49"/>
    <w:rsid w:val="004E54D1"/>
    <w:rsid w:val="004E6409"/>
    <w:rsid w:val="004E6947"/>
    <w:rsid w:val="004E6A56"/>
    <w:rsid w:val="004E6D68"/>
    <w:rsid w:val="004E71E2"/>
    <w:rsid w:val="004E7244"/>
    <w:rsid w:val="004F0B16"/>
    <w:rsid w:val="004F12C7"/>
    <w:rsid w:val="004F137C"/>
    <w:rsid w:val="004F157D"/>
    <w:rsid w:val="004F1701"/>
    <w:rsid w:val="004F2088"/>
    <w:rsid w:val="004F2951"/>
    <w:rsid w:val="004F2C39"/>
    <w:rsid w:val="004F2DAA"/>
    <w:rsid w:val="004F3449"/>
    <w:rsid w:val="004F34CA"/>
    <w:rsid w:val="004F4840"/>
    <w:rsid w:val="004F4E1E"/>
    <w:rsid w:val="004F54D5"/>
    <w:rsid w:val="004F715F"/>
    <w:rsid w:val="004F7580"/>
    <w:rsid w:val="004F7631"/>
    <w:rsid w:val="004F77E4"/>
    <w:rsid w:val="004F7DFC"/>
    <w:rsid w:val="00500252"/>
    <w:rsid w:val="005005FC"/>
    <w:rsid w:val="00501086"/>
    <w:rsid w:val="00501111"/>
    <w:rsid w:val="005013DC"/>
    <w:rsid w:val="005015FB"/>
    <w:rsid w:val="00502326"/>
    <w:rsid w:val="00503F55"/>
    <w:rsid w:val="005055CC"/>
    <w:rsid w:val="005079E8"/>
    <w:rsid w:val="00507FB8"/>
    <w:rsid w:val="005102EF"/>
    <w:rsid w:val="00511085"/>
    <w:rsid w:val="00511974"/>
    <w:rsid w:val="00512B57"/>
    <w:rsid w:val="005144A9"/>
    <w:rsid w:val="00514B47"/>
    <w:rsid w:val="00514DC4"/>
    <w:rsid w:val="0051509A"/>
    <w:rsid w:val="005151AD"/>
    <w:rsid w:val="00515369"/>
    <w:rsid w:val="005159D5"/>
    <w:rsid w:val="005160CD"/>
    <w:rsid w:val="0051645B"/>
    <w:rsid w:val="005172F7"/>
    <w:rsid w:val="00517AD7"/>
    <w:rsid w:val="005200A0"/>
    <w:rsid w:val="00520473"/>
    <w:rsid w:val="00521822"/>
    <w:rsid w:val="00522179"/>
    <w:rsid w:val="00522283"/>
    <w:rsid w:val="0052294F"/>
    <w:rsid w:val="00522C29"/>
    <w:rsid w:val="00522DFB"/>
    <w:rsid w:val="00523758"/>
    <w:rsid w:val="00523AA1"/>
    <w:rsid w:val="00523F33"/>
    <w:rsid w:val="00524724"/>
    <w:rsid w:val="00524800"/>
    <w:rsid w:val="00525863"/>
    <w:rsid w:val="0052631A"/>
    <w:rsid w:val="005267CB"/>
    <w:rsid w:val="00526B95"/>
    <w:rsid w:val="00527C5A"/>
    <w:rsid w:val="00530339"/>
    <w:rsid w:val="00530574"/>
    <w:rsid w:val="00530926"/>
    <w:rsid w:val="005310BC"/>
    <w:rsid w:val="005310CA"/>
    <w:rsid w:val="00531418"/>
    <w:rsid w:val="005320F7"/>
    <w:rsid w:val="005322DD"/>
    <w:rsid w:val="0053259E"/>
    <w:rsid w:val="0053299B"/>
    <w:rsid w:val="00532D29"/>
    <w:rsid w:val="00532EFE"/>
    <w:rsid w:val="00532F68"/>
    <w:rsid w:val="005338D2"/>
    <w:rsid w:val="00534DB4"/>
    <w:rsid w:val="00534EBD"/>
    <w:rsid w:val="005353BE"/>
    <w:rsid w:val="0053578A"/>
    <w:rsid w:val="0053611D"/>
    <w:rsid w:val="005364AE"/>
    <w:rsid w:val="0053699D"/>
    <w:rsid w:val="00536A3F"/>
    <w:rsid w:val="00536B34"/>
    <w:rsid w:val="00536D6A"/>
    <w:rsid w:val="00537219"/>
    <w:rsid w:val="005378B8"/>
    <w:rsid w:val="0054001F"/>
    <w:rsid w:val="005401FF"/>
    <w:rsid w:val="00540677"/>
    <w:rsid w:val="005408D5"/>
    <w:rsid w:val="00541D6C"/>
    <w:rsid w:val="00541F24"/>
    <w:rsid w:val="0054341D"/>
    <w:rsid w:val="00545B50"/>
    <w:rsid w:val="00545E8C"/>
    <w:rsid w:val="00546280"/>
    <w:rsid w:val="0054732D"/>
    <w:rsid w:val="00547405"/>
    <w:rsid w:val="00547E64"/>
    <w:rsid w:val="00550049"/>
    <w:rsid w:val="005505D3"/>
    <w:rsid w:val="005512CA"/>
    <w:rsid w:val="0055193C"/>
    <w:rsid w:val="00551A97"/>
    <w:rsid w:val="005527C0"/>
    <w:rsid w:val="0055281E"/>
    <w:rsid w:val="00553A88"/>
    <w:rsid w:val="00553F4E"/>
    <w:rsid w:val="00554F82"/>
    <w:rsid w:val="00555E1E"/>
    <w:rsid w:val="0055607B"/>
    <w:rsid w:val="00556927"/>
    <w:rsid w:val="005575AF"/>
    <w:rsid w:val="00557BCD"/>
    <w:rsid w:val="00557F3F"/>
    <w:rsid w:val="0056068B"/>
    <w:rsid w:val="005607CC"/>
    <w:rsid w:val="00561450"/>
    <w:rsid w:val="00561BFA"/>
    <w:rsid w:val="005620E9"/>
    <w:rsid w:val="0056260A"/>
    <w:rsid w:val="00562B33"/>
    <w:rsid w:val="0056356F"/>
    <w:rsid w:val="005635F6"/>
    <w:rsid w:val="00565DDE"/>
    <w:rsid w:val="00566789"/>
    <w:rsid w:val="00567D79"/>
    <w:rsid w:val="005706CC"/>
    <w:rsid w:val="00570E32"/>
    <w:rsid w:val="00571348"/>
    <w:rsid w:val="00571D45"/>
    <w:rsid w:val="0057226D"/>
    <w:rsid w:val="0057375A"/>
    <w:rsid w:val="00573EFA"/>
    <w:rsid w:val="00574562"/>
    <w:rsid w:val="00574BB7"/>
    <w:rsid w:val="00575D79"/>
    <w:rsid w:val="005762D6"/>
    <w:rsid w:val="005763B8"/>
    <w:rsid w:val="005763C1"/>
    <w:rsid w:val="00576DD5"/>
    <w:rsid w:val="00580155"/>
    <w:rsid w:val="005803D8"/>
    <w:rsid w:val="0058060F"/>
    <w:rsid w:val="00581021"/>
    <w:rsid w:val="00581471"/>
    <w:rsid w:val="00582832"/>
    <w:rsid w:val="00582913"/>
    <w:rsid w:val="005835D2"/>
    <w:rsid w:val="005836EB"/>
    <w:rsid w:val="00584623"/>
    <w:rsid w:val="00585C59"/>
    <w:rsid w:val="00590A35"/>
    <w:rsid w:val="005910BE"/>
    <w:rsid w:val="00591A4D"/>
    <w:rsid w:val="00591BB9"/>
    <w:rsid w:val="00591D3C"/>
    <w:rsid w:val="00591F8B"/>
    <w:rsid w:val="00592EDD"/>
    <w:rsid w:val="00593970"/>
    <w:rsid w:val="00594303"/>
    <w:rsid w:val="00594FB8"/>
    <w:rsid w:val="00596A00"/>
    <w:rsid w:val="005970CA"/>
    <w:rsid w:val="0059720B"/>
    <w:rsid w:val="005A05FD"/>
    <w:rsid w:val="005A0781"/>
    <w:rsid w:val="005A1CB2"/>
    <w:rsid w:val="005A2054"/>
    <w:rsid w:val="005A20E5"/>
    <w:rsid w:val="005A2B6A"/>
    <w:rsid w:val="005A2DEB"/>
    <w:rsid w:val="005A2E41"/>
    <w:rsid w:val="005A2F62"/>
    <w:rsid w:val="005A3706"/>
    <w:rsid w:val="005A373D"/>
    <w:rsid w:val="005A3AE1"/>
    <w:rsid w:val="005A4285"/>
    <w:rsid w:val="005A5472"/>
    <w:rsid w:val="005A759A"/>
    <w:rsid w:val="005A7B61"/>
    <w:rsid w:val="005B0BE6"/>
    <w:rsid w:val="005B0CEC"/>
    <w:rsid w:val="005B0E86"/>
    <w:rsid w:val="005B1D3D"/>
    <w:rsid w:val="005B2F6B"/>
    <w:rsid w:val="005B31B1"/>
    <w:rsid w:val="005B3807"/>
    <w:rsid w:val="005B394E"/>
    <w:rsid w:val="005B4229"/>
    <w:rsid w:val="005B4DCF"/>
    <w:rsid w:val="005B5283"/>
    <w:rsid w:val="005B5B03"/>
    <w:rsid w:val="005B6688"/>
    <w:rsid w:val="005B73C5"/>
    <w:rsid w:val="005B7656"/>
    <w:rsid w:val="005B77EE"/>
    <w:rsid w:val="005B78E7"/>
    <w:rsid w:val="005C0052"/>
    <w:rsid w:val="005C0712"/>
    <w:rsid w:val="005C07FB"/>
    <w:rsid w:val="005C0E3E"/>
    <w:rsid w:val="005C1104"/>
    <w:rsid w:val="005C1E09"/>
    <w:rsid w:val="005C2211"/>
    <w:rsid w:val="005C2219"/>
    <w:rsid w:val="005C2708"/>
    <w:rsid w:val="005C2952"/>
    <w:rsid w:val="005C2B4D"/>
    <w:rsid w:val="005C3093"/>
    <w:rsid w:val="005C43E1"/>
    <w:rsid w:val="005C492A"/>
    <w:rsid w:val="005C52C7"/>
    <w:rsid w:val="005C5794"/>
    <w:rsid w:val="005C5FCC"/>
    <w:rsid w:val="005C6681"/>
    <w:rsid w:val="005C6A39"/>
    <w:rsid w:val="005C6E59"/>
    <w:rsid w:val="005C6F05"/>
    <w:rsid w:val="005C76B9"/>
    <w:rsid w:val="005C7F93"/>
    <w:rsid w:val="005D0A10"/>
    <w:rsid w:val="005D0EE7"/>
    <w:rsid w:val="005D158B"/>
    <w:rsid w:val="005D181A"/>
    <w:rsid w:val="005D2016"/>
    <w:rsid w:val="005D25C8"/>
    <w:rsid w:val="005D38B5"/>
    <w:rsid w:val="005D4E13"/>
    <w:rsid w:val="005D5355"/>
    <w:rsid w:val="005D56BA"/>
    <w:rsid w:val="005D64BB"/>
    <w:rsid w:val="005D71B9"/>
    <w:rsid w:val="005D71FD"/>
    <w:rsid w:val="005D7366"/>
    <w:rsid w:val="005D778C"/>
    <w:rsid w:val="005D7BEA"/>
    <w:rsid w:val="005D7D73"/>
    <w:rsid w:val="005E054A"/>
    <w:rsid w:val="005E13A7"/>
    <w:rsid w:val="005E1ED4"/>
    <w:rsid w:val="005E2225"/>
    <w:rsid w:val="005E2894"/>
    <w:rsid w:val="005E2A0C"/>
    <w:rsid w:val="005E2DED"/>
    <w:rsid w:val="005E3A2D"/>
    <w:rsid w:val="005E3CEB"/>
    <w:rsid w:val="005E4389"/>
    <w:rsid w:val="005E486F"/>
    <w:rsid w:val="005E683A"/>
    <w:rsid w:val="005E6E9D"/>
    <w:rsid w:val="005E7473"/>
    <w:rsid w:val="005E7C01"/>
    <w:rsid w:val="005E7EE5"/>
    <w:rsid w:val="005F2397"/>
    <w:rsid w:val="005F2D78"/>
    <w:rsid w:val="005F2E42"/>
    <w:rsid w:val="005F3374"/>
    <w:rsid w:val="005F33A5"/>
    <w:rsid w:val="005F3645"/>
    <w:rsid w:val="005F37BE"/>
    <w:rsid w:val="005F3A1D"/>
    <w:rsid w:val="005F3E6A"/>
    <w:rsid w:val="005F49B2"/>
    <w:rsid w:val="005F52DE"/>
    <w:rsid w:val="005F530D"/>
    <w:rsid w:val="005F5531"/>
    <w:rsid w:val="005F5F1A"/>
    <w:rsid w:val="005F61F6"/>
    <w:rsid w:val="005F6D1C"/>
    <w:rsid w:val="006003CD"/>
    <w:rsid w:val="006004CA"/>
    <w:rsid w:val="006007DB"/>
    <w:rsid w:val="0060083E"/>
    <w:rsid w:val="00601449"/>
    <w:rsid w:val="0060357E"/>
    <w:rsid w:val="00604867"/>
    <w:rsid w:val="00604AE4"/>
    <w:rsid w:val="00605606"/>
    <w:rsid w:val="00606083"/>
    <w:rsid w:val="0060651F"/>
    <w:rsid w:val="006067CD"/>
    <w:rsid w:val="006074CC"/>
    <w:rsid w:val="00607745"/>
    <w:rsid w:val="00607C88"/>
    <w:rsid w:val="006102DC"/>
    <w:rsid w:val="00611718"/>
    <w:rsid w:val="0061198D"/>
    <w:rsid w:val="006125A8"/>
    <w:rsid w:val="00612778"/>
    <w:rsid w:val="00612AB5"/>
    <w:rsid w:val="0061546E"/>
    <w:rsid w:val="006160B1"/>
    <w:rsid w:val="00616AE6"/>
    <w:rsid w:val="00617751"/>
    <w:rsid w:val="0062299E"/>
    <w:rsid w:val="00622CF1"/>
    <w:rsid w:val="00622DBA"/>
    <w:rsid w:val="00623028"/>
    <w:rsid w:val="006235CA"/>
    <w:rsid w:val="0062402E"/>
    <w:rsid w:val="006245D4"/>
    <w:rsid w:val="006256FA"/>
    <w:rsid w:val="00625B48"/>
    <w:rsid w:val="00625BAA"/>
    <w:rsid w:val="006266C5"/>
    <w:rsid w:val="00627B61"/>
    <w:rsid w:val="006309CB"/>
    <w:rsid w:val="00630C38"/>
    <w:rsid w:val="0063108F"/>
    <w:rsid w:val="00631BE0"/>
    <w:rsid w:val="00631C79"/>
    <w:rsid w:val="00633DE1"/>
    <w:rsid w:val="00633EF0"/>
    <w:rsid w:val="006344F0"/>
    <w:rsid w:val="006352BA"/>
    <w:rsid w:val="0063568B"/>
    <w:rsid w:val="00635772"/>
    <w:rsid w:val="006364E5"/>
    <w:rsid w:val="0063666A"/>
    <w:rsid w:val="0063718C"/>
    <w:rsid w:val="00637936"/>
    <w:rsid w:val="006379CB"/>
    <w:rsid w:val="00637AFC"/>
    <w:rsid w:val="00640000"/>
    <w:rsid w:val="00640FC0"/>
    <w:rsid w:val="0064161F"/>
    <w:rsid w:val="006422BA"/>
    <w:rsid w:val="006426A2"/>
    <w:rsid w:val="00642928"/>
    <w:rsid w:val="00642B75"/>
    <w:rsid w:val="00643712"/>
    <w:rsid w:val="00643828"/>
    <w:rsid w:val="00643895"/>
    <w:rsid w:val="00644A9C"/>
    <w:rsid w:val="0064528D"/>
    <w:rsid w:val="00645680"/>
    <w:rsid w:val="00646DEF"/>
    <w:rsid w:val="00646E18"/>
    <w:rsid w:val="006471D3"/>
    <w:rsid w:val="006474A6"/>
    <w:rsid w:val="00651593"/>
    <w:rsid w:val="00654A36"/>
    <w:rsid w:val="00656A60"/>
    <w:rsid w:val="00656CE6"/>
    <w:rsid w:val="006574B4"/>
    <w:rsid w:val="0066039C"/>
    <w:rsid w:val="006606CF"/>
    <w:rsid w:val="00660789"/>
    <w:rsid w:val="006608B4"/>
    <w:rsid w:val="00661F50"/>
    <w:rsid w:val="0066237E"/>
    <w:rsid w:val="006626F7"/>
    <w:rsid w:val="00663583"/>
    <w:rsid w:val="00663838"/>
    <w:rsid w:val="006638C0"/>
    <w:rsid w:val="00663A63"/>
    <w:rsid w:val="00663C82"/>
    <w:rsid w:val="00663D53"/>
    <w:rsid w:val="00664C07"/>
    <w:rsid w:val="00665612"/>
    <w:rsid w:val="006657B6"/>
    <w:rsid w:val="0066584A"/>
    <w:rsid w:val="00665D41"/>
    <w:rsid w:val="00666537"/>
    <w:rsid w:val="00666546"/>
    <w:rsid w:val="006665B0"/>
    <w:rsid w:val="0066670E"/>
    <w:rsid w:val="00666F06"/>
    <w:rsid w:val="00667A38"/>
    <w:rsid w:val="0067044D"/>
    <w:rsid w:val="00670795"/>
    <w:rsid w:val="0067101B"/>
    <w:rsid w:val="00671B1F"/>
    <w:rsid w:val="00671C06"/>
    <w:rsid w:val="00672888"/>
    <w:rsid w:val="00672A44"/>
    <w:rsid w:val="0067323D"/>
    <w:rsid w:val="00673508"/>
    <w:rsid w:val="0067392D"/>
    <w:rsid w:val="00673B62"/>
    <w:rsid w:val="00675F93"/>
    <w:rsid w:val="006764A4"/>
    <w:rsid w:val="00676FB9"/>
    <w:rsid w:val="00677859"/>
    <w:rsid w:val="006778AC"/>
    <w:rsid w:val="006778B7"/>
    <w:rsid w:val="00677F1F"/>
    <w:rsid w:val="0068058F"/>
    <w:rsid w:val="006809EF"/>
    <w:rsid w:val="00680F01"/>
    <w:rsid w:val="00680F6C"/>
    <w:rsid w:val="0068121E"/>
    <w:rsid w:val="00682317"/>
    <w:rsid w:val="0068343C"/>
    <w:rsid w:val="00683713"/>
    <w:rsid w:val="006839EC"/>
    <w:rsid w:val="00684247"/>
    <w:rsid w:val="00685FBE"/>
    <w:rsid w:val="006862C5"/>
    <w:rsid w:val="00686F20"/>
    <w:rsid w:val="00690137"/>
    <w:rsid w:val="0069032A"/>
    <w:rsid w:val="006904C6"/>
    <w:rsid w:val="00690B43"/>
    <w:rsid w:val="00691212"/>
    <w:rsid w:val="006917CE"/>
    <w:rsid w:val="00692C29"/>
    <w:rsid w:val="00692FD1"/>
    <w:rsid w:val="00693AA4"/>
    <w:rsid w:val="00693B29"/>
    <w:rsid w:val="00694506"/>
    <w:rsid w:val="00694BBA"/>
    <w:rsid w:val="00695043"/>
    <w:rsid w:val="0069517B"/>
    <w:rsid w:val="006955F2"/>
    <w:rsid w:val="00695655"/>
    <w:rsid w:val="00695BFF"/>
    <w:rsid w:val="00695CB1"/>
    <w:rsid w:val="00695D16"/>
    <w:rsid w:val="00695EFD"/>
    <w:rsid w:val="0069683D"/>
    <w:rsid w:val="00696DC9"/>
    <w:rsid w:val="006A03B7"/>
    <w:rsid w:val="006A0DDC"/>
    <w:rsid w:val="006A1068"/>
    <w:rsid w:val="006A1844"/>
    <w:rsid w:val="006A1845"/>
    <w:rsid w:val="006A3102"/>
    <w:rsid w:val="006A3665"/>
    <w:rsid w:val="006A451C"/>
    <w:rsid w:val="006A4D73"/>
    <w:rsid w:val="006A553A"/>
    <w:rsid w:val="006A5D40"/>
    <w:rsid w:val="006A6390"/>
    <w:rsid w:val="006A785B"/>
    <w:rsid w:val="006A7AC9"/>
    <w:rsid w:val="006A7B6D"/>
    <w:rsid w:val="006A7DA0"/>
    <w:rsid w:val="006B070F"/>
    <w:rsid w:val="006B191C"/>
    <w:rsid w:val="006B2358"/>
    <w:rsid w:val="006B3002"/>
    <w:rsid w:val="006B31BF"/>
    <w:rsid w:val="006B3E93"/>
    <w:rsid w:val="006B4882"/>
    <w:rsid w:val="006B490F"/>
    <w:rsid w:val="006B4D84"/>
    <w:rsid w:val="006B4F89"/>
    <w:rsid w:val="006B5554"/>
    <w:rsid w:val="006B55D1"/>
    <w:rsid w:val="006B567F"/>
    <w:rsid w:val="006B5836"/>
    <w:rsid w:val="006B5BFC"/>
    <w:rsid w:val="006B5E2A"/>
    <w:rsid w:val="006B65A5"/>
    <w:rsid w:val="006B6A19"/>
    <w:rsid w:val="006B6F97"/>
    <w:rsid w:val="006B7EF1"/>
    <w:rsid w:val="006C0093"/>
    <w:rsid w:val="006C0B47"/>
    <w:rsid w:val="006C1E22"/>
    <w:rsid w:val="006C2A54"/>
    <w:rsid w:val="006C2AD9"/>
    <w:rsid w:val="006C344B"/>
    <w:rsid w:val="006C3555"/>
    <w:rsid w:val="006C35CD"/>
    <w:rsid w:val="006C367A"/>
    <w:rsid w:val="006C36E2"/>
    <w:rsid w:val="006C5645"/>
    <w:rsid w:val="006C588D"/>
    <w:rsid w:val="006C6719"/>
    <w:rsid w:val="006C6DEC"/>
    <w:rsid w:val="006D02B5"/>
    <w:rsid w:val="006D0641"/>
    <w:rsid w:val="006D2960"/>
    <w:rsid w:val="006D3173"/>
    <w:rsid w:val="006D56BB"/>
    <w:rsid w:val="006D5978"/>
    <w:rsid w:val="006D5A54"/>
    <w:rsid w:val="006D5C98"/>
    <w:rsid w:val="006D5EF8"/>
    <w:rsid w:val="006D61FF"/>
    <w:rsid w:val="006D6555"/>
    <w:rsid w:val="006D6A22"/>
    <w:rsid w:val="006D6B79"/>
    <w:rsid w:val="006D707B"/>
    <w:rsid w:val="006D791D"/>
    <w:rsid w:val="006E0331"/>
    <w:rsid w:val="006E0383"/>
    <w:rsid w:val="006E117A"/>
    <w:rsid w:val="006E13F0"/>
    <w:rsid w:val="006E1526"/>
    <w:rsid w:val="006E1BF2"/>
    <w:rsid w:val="006E1F3E"/>
    <w:rsid w:val="006E23BB"/>
    <w:rsid w:val="006E2649"/>
    <w:rsid w:val="006E27C0"/>
    <w:rsid w:val="006E367B"/>
    <w:rsid w:val="006E3CAB"/>
    <w:rsid w:val="006E3E6D"/>
    <w:rsid w:val="006E425F"/>
    <w:rsid w:val="006E4277"/>
    <w:rsid w:val="006E5087"/>
    <w:rsid w:val="006E56C0"/>
    <w:rsid w:val="006E73A9"/>
    <w:rsid w:val="006E7E81"/>
    <w:rsid w:val="006F03E3"/>
    <w:rsid w:val="006F06E0"/>
    <w:rsid w:val="006F0A48"/>
    <w:rsid w:val="006F144A"/>
    <w:rsid w:val="006F171D"/>
    <w:rsid w:val="006F1C36"/>
    <w:rsid w:val="006F2BC3"/>
    <w:rsid w:val="006F4335"/>
    <w:rsid w:val="006F4453"/>
    <w:rsid w:val="006F491C"/>
    <w:rsid w:val="006F4C66"/>
    <w:rsid w:val="006F6FD5"/>
    <w:rsid w:val="007009C0"/>
    <w:rsid w:val="00700AF6"/>
    <w:rsid w:val="00704B79"/>
    <w:rsid w:val="0070520B"/>
    <w:rsid w:val="007053B0"/>
    <w:rsid w:val="00705651"/>
    <w:rsid w:val="0070597A"/>
    <w:rsid w:val="00705BCC"/>
    <w:rsid w:val="00705FCF"/>
    <w:rsid w:val="0070628D"/>
    <w:rsid w:val="00706291"/>
    <w:rsid w:val="007063CC"/>
    <w:rsid w:val="007079DE"/>
    <w:rsid w:val="00707AAB"/>
    <w:rsid w:val="00710AE0"/>
    <w:rsid w:val="0071116F"/>
    <w:rsid w:val="00711C3E"/>
    <w:rsid w:val="007122A0"/>
    <w:rsid w:val="00712EDF"/>
    <w:rsid w:val="0071310D"/>
    <w:rsid w:val="00713311"/>
    <w:rsid w:val="00713AF9"/>
    <w:rsid w:val="00714537"/>
    <w:rsid w:val="0071483B"/>
    <w:rsid w:val="0071484D"/>
    <w:rsid w:val="00714EC8"/>
    <w:rsid w:val="007153F5"/>
    <w:rsid w:val="00715632"/>
    <w:rsid w:val="00715940"/>
    <w:rsid w:val="00715C07"/>
    <w:rsid w:val="00717312"/>
    <w:rsid w:val="00720DDD"/>
    <w:rsid w:val="007210AC"/>
    <w:rsid w:val="00721520"/>
    <w:rsid w:val="007222C3"/>
    <w:rsid w:val="00722A90"/>
    <w:rsid w:val="00722DB4"/>
    <w:rsid w:val="007230C7"/>
    <w:rsid w:val="00723640"/>
    <w:rsid w:val="00723916"/>
    <w:rsid w:val="00723A46"/>
    <w:rsid w:val="00723B11"/>
    <w:rsid w:val="00724296"/>
    <w:rsid w:val="0072499F"/>
    <w:rsid w:val="00724E74"/>
    <w:rsid w:val="007250E0"/>
    <w:rsid w:val="007257B2"/>
    <w:rsid w:val="00725D31"/>
    <w:rsid w:val="007264F2"/>
    <w:rsid w:val="00726682"/>
    <w:rsid w:val="00727254"/>
    <w:rsid w:val="0072742C"/>
    <w:rsid w:val="00727728"/>
    <w:rsid w:val="007305EA"/>
    <w:rsid w:val="00730D5B"/>
    <w:rsid w:val="0073108C"/>
    <w:rsid w:val="007311A7"/>
    <w:rsid w:val="00731DBA"/>
    <w:rsid w:val="00732963"/>
    <w:rsid w:val="00732EDB"/>
    <w:rsid w:val="00734601"/>
    <w:rsid w:val="007359B8"/>
    <w:rsid w:val="00735DA8"/>
    <w:rsid w:val="00737336"/>
    <w:rsid w:val="00737654"/>
    <w:rsid w:val="007379A6"/>
    <w:rsid w:val="00740257"/>
    <w:rsid w:val="00740B4C"/>
    <w:rsid w:val="007410DB"/>
    <w:rsid w:val="0074154C"/>
    <w:rsid w:val="00741628"/>
    <w:rsid w:val="0074235B"/>
    <w:rsid w:val="00742A5D"/>
    <w:rsid w:val="00743DA6"/>
    <w:rsid w:val="00743EB9"/>
    <w:rsid w:val="00743FC4"/>
    <w:rsid w:val="00744539"/>
    <w:rsid w:val="00744CD6"/>
    <w:rsid w:val="0074507D"/>
    <w:rsid w:val="0074635A"/>
    <w:rsid w:val="0074786E"/>
    <w:rsid w:val="007479A8"/>
    <w:rsid w:val="00747DFA"/>
    <w:rsid w:val="0075039B"/>
    <w:rsid w:val="007503D2"/>
    <w:rsid w:val="00750942"/>
    <w:rsid w:val="00750A17"/>
    <w:rsid w:val="00750C27"/>
    <w:rsid w:val="00750D96"/>
    <w:rsid w:val="0075106A"/>
    <w:rsid w:val="00751494"/>
    <w:rsid w:val="00751F51"/>
    <w:rsid w:val="007520F7"/>
    <w:rsid w:val="00752712"/>
    <w:rsid w:val="00752D25"/>
    <w:rsid w:val="00753141"/>
    <w:rsid w:val="0075354C"/>
    <w:rsid w:val="0075367A"/>
    <w:rsid w:val="00753690"/>
    <w:rsid w:val="00753695"/>
    <w:rsid w:val="00753EC6"/>
    <w:rsid w:val="007546E4"/>
    <w:rsid w:val="007549A4"/>
    <w:rsid w:val="00754A7C"/>
    <w:rsid w:val="00755BEB"/>
    <w:rsid w:val="00756461"/>
    <w:rsid w:val="007564D7"/>
    <w:rsid w:val="007576E6"/>
    <w:rsid w:val="00757756"/>
    <w:rsid w:val="00757983"/>
    <w:rsid w:val="007601BF"/>
    <w:rsid w:val="00760B42"/>
    <w:rsid w:val="00761465"/>
    <w:rsid w:val="00761688"/>
    <w:rsid w:val="007619BB"/>
    <w:rsid w:val="00761A13"/>
    <w:rsid w:val="00761C1C"/>
    <w:rsid w:val="00761D52"/>
    <w:rsid w:val="00761DFF"/>
    <w:rsid w:val="00762B11"/>
    <w:rsid w:val="00762DA1"/>
    <w:rsid w:val="00762DC0"/>
    <w:rsid w:val="007635D2"/>
    <w:rsid w:val="00763827"/>
    <w:rsid w:val="0076423A"/>
    <w:rsid w:val="00764872"/>
    <w:rsid w:val="00764BF6"/>
    <w:rsid w:val="00765898"/>
    <w:rsid w:val="0076618C"/>
    <w:rsid w:val="007662F4"/>
    <w:rsid w:val="00767250"/>
    <w:rsid w:val="007701CD"/>
    <w:rsid w:val="00770B18"/>
    <w:rsid w:val="00771502"/>
    <w:rsid w:val="00771843"/>
    <w:rsid w:val="00771BAB"/>
    <w:rsid w:val="00771D46"/>
    <w:rsid w:val="0077299E"/>
    <w:rsid w:val="00772FAE"/>
    <w:rsid w:val="007749F9"/>
    <w:rsid w:val="00774E4C"/>
    <w:rsid w:val="00775C38"/>
    <w:rsid w:val="00775D46"/>
    <w:rsid w:val="00776E29"/>
    <w:rsid w:val="00777D1B"/>
    <w:rsid w:val="007803DC"/>
    <w:rsid w:val="00781625"/>
    <w:rsid w:val="00782736"/>
    <w:rsid w:val="00783073"/>
    <w:rsid w:val="00783110"/>
    <w:rsid w:val="00784098"/>
    <w:rsid w:val="00784585"/>
    <w:rsid w:val="00785EC9"/>
    <w:rsid w:val="00785EEB"/>
    <w:rsid w:val="00785F10"/>
    <w:rsid w:val="0078603A"/>
    <w:rsid w:val="00786C49"/>
    <w:rsid w:val="00786EB4"/>
    <w:rsid w:val="00786F25"/>
    <w:rsid w:val="00786FBA"/>
    <w:rsid w:val="00787105"/>
    <w:rsid w:val="007877C0"/>
    <w:rsid w:val="00792651"/>
    <w:rsid w:val="007926CF"/>
    <w:rsid w:val="0079282F"/>
    <w:rsid w:val="00792C4F"/>
    <w:rsid w:val="0079388A"/>
    <w:rsid w:val="007940C3"/>
    <w:rsid w:val="00794E51"/>
    <w:rsid w:val="0079600D"/>
    <w:rsid w:val="00796635"/>
    <w:rsid w:val="007970BF"/>
    <w:rsid w:val="007A06D2"/>
    <w:rsid w:val="007A0A68"/>
    <w:rsid w:val="007A0F1A"/>
    <w:rsid w:val="007A1409"/>
    <w:rsid w:val="007A1586"/>
    <w:rsid w:val="007A1AC7"/>
    <w:rsid w:val="007A1FD6"/>
    <w:rsid w:val="007A1FDA"/>
    <w:rsid w:val="007A246D"/>
    <w:rsid w:val="007A2D82"/>
    <w:rsid w:val="007A3525"/>
    <w:rsid w:val="007A36FA"/>
    <w:rsid w:val="007A3F07"/>
    <w:rsid w:val="007A44ED"/>
    <w:rsid w:val="007A47CB"/>
    <w:rsid w:val="007A5058"/>
    <w:rsid w:val="007A569F"/>
    <w:rsid w:val="007A5ADC"/>
    <w:rsid w:val="007A5D6B"/>
    <w:rsid w:val="007A6086"/>
    <w:rsid w:val="007A6100"/>
    <w:rsid w:val="007A61C8"/>
    <w:rsid w:val="007A61FF"/>
    <w:rsid w:val="007A686D"/>
    <w:rsid w:val="007A691F"/>
    <w:rsid w:val="007A79A4"/>
    <w:rsid w:val="007A7ABB"/>
    <w:rsid w:val="007A7B7D"/>
    <w:rsid w:val="007B0387"/>
    <w:rsid w:val="007B068D"/>
    <w:rsid w:val="007B1113"/>
    <w:rsid w:val="007B28B9"/>
    <w:rsid w:val="007B2973"/>
    <w:rsid w:val="007B2F90"/>
    <w:rsid w:val="007B2FE7"/>
    <w:rsid w:val="007B327C"/>
    <w:rsid w:val="007B4293"/>
    <w:rsid w:val="007B4509"/>
    <w:rsid w:val="007B4769"/>
    <w:rsid w:val="007B47B3"/>
    <w:rsid w:val="007B4A20"/>
    <w:rsid w:val="007B5BC1"/>
    <w:rsid w:val="007B5E6B"/>
    <w:rsid w:val="007B7617"/>
    <w:rsid w:val="007C0B78"/>
    <w:rsid w:val="007C106D"/>
    <w:rsid w:val="007C1A04"/>
    <w:rsid w:val="007C1EC9"/>
    <w:rsid w:val="007C21BC"/>
    <w:rsid w:val="007C2822"/>
    <w:rsid w:val="007C2D2A"/>
    <w:rsid w:val="007C4A16"/>
    <w:rsid w:val="007C5B87"/>
    <w:rsid w:val="007C722C"/>
    <w:rsid w:val="007C7332"/>
    <w:rsid w:val="007C75D7"/>
    <w:rsid w:val="007C7849"/>
    <w:rsid w:val="007C7E16"/>
    <w:rsid w:val="007D0579"/>
    <w:rsid w:val="007D05D0"/>
    <w:rsid w:val="007D0F7D"/>
    <w:rsid w:val="007D10E2"/>
    <w:rsid w:val="007D16D5"/>
    <w:rsid w:val="007D290B"/>
    <w:rsid w:val="007D2A04"/>
    <w:rsid w:val="007D3473"/>
    <w:rsid w:val="007D45E7"/>
    <w:rsid w:val="007D467E"/>
    <w:rsid w:val="007D46BB"/>
    <w:rsid w:val="007D5B6C"/>
    <w:rsid w:val="007D6287"/>
    <w:rsid w:val="007D68A7"/>
    <w:rsid w:val="007D6CBF"/>
    <w:rsid w:val="007D6D04"/>
    <w:rsid w:val="007D6EFA"/>
    <w:rsid w:val="007D70A6"/>
    <w:rsid w:val="007D7D41"/>
    <w:rsid w:val="007E10F2"/>
    <w:rsid w:val="007E36CE"/>
    <w:rsid w:val="007E514B"/>
    <w:rsid w:val="007E52D1"/>
    <w:rsid w:val="007E5B3C"/>
    <w:rsid w:val="007E5D5B"/>
    <w:rsid w:val="007E6784"/>
    <w:rsid w:val="007F0691"/>
    <w:rsid w:val="007F135C"/>
    <w:rsid w:val="007F3147"/>
    <w:rsid w:val="007F5AE5"/>
    <w:rsid w:val="007F648E"/>
    <w:rsid w:val="007F64B7"/>
    <w:rsid w:val="007F717E"/>
    <w:rsid w:val="00801052"/>
    <w:rsid w:val="0080165F"/>
    <w:rsid w:val="0080230D"/>
    <w:rsid w:val="00802438"/>
    <w:rsid w:val="00802E8D"/>
    <w:rsid w:val="0080341C"/>
    <w:rsid w:val="0080381D"/>
    <w:rsid w:val="00803F35"/>
    <w:rsid w:val="008045CB"/>
    <w:rsid w:val="00804722"/>
    <w:rsid w:val="00804C5D"/>
    <w:rsid w:val="008055B9"/>
    <w:rsid w:val="00805BD9"/>
    <w:rsid w:val="00807051"/>
    <w:rsid w:val="008102DF"/>
    <w:rsid w:val="00810304"/>
    <w:rsid w:val="00810330"/>
    <w:rsid w:val="00810B1A"/>
    <w:rsid w:val="00811234"/>
    <w:rsid w:val="008117BC"/>
    <w:rsid w:val="00811D35"/>
    <w:rsid w:val="00813D26"/>
    <w:rsid w:val="008141D8"/>
    <w:rsid w:val="008142FD"/>
    <w:rsid w:val="00814572"/>
    <w:rsid w:val="008149E2"/>
    <w:rsid w:val="00814D3D"/>
    <w:rsid w:val="00817F7F"/>
    <w:rsid w:val="00817FC0"/>
    <w:rsid w:val="00820305"/>
    <w:rsid w:val="00820624"/>
    <w:rsid w:val="00821B33"/>
    <w:rsid w:val="00821D0D"/>
    <w:rsid w:val="008230B0"/>
    <w:rsid w:val="00823105"/>
    <w:rsid w:val="008233E0"/>
    <w:rsid w:val="0082403C"/>
    <w:rsid w:val="00824142"/>
    <w:rsid w:val="00824516"/>
    <w:rsid w:val="00824804"/>
    <w:rsid w:val="00824AF4"/>
    <w:rsid w:val="00825525"/>
    <w:rsid w:val="00826622"/>
    <w:rsid w:val="00826900"/>
    <w:rsid w:val="00826CEB"/>
    <w:rsid w:val="00826DED"/>
    <w:rsid w:val="0082715F"/>
    <w:rsid w:val="008273AE"/>
    <w:rsid w:val="00827F0E"/>
    <w:rsid w:val="0083120E"/>
    <w:rsid w:val="00831D88"/>
    <w:rsid w:val="008324CB"/>
    <w:rsid w:val="0083258A"/>
    <w:rsid w:val="008326D7"/>
    <w:rsid w:val="00833366"/>
    <w:rsid w:val="00833548"/>
    <w:rsid w:val="00833A85"/>
    <w:rsid w:val="008346E0"/>
    <w:rsid w:val="00835A37"/>
    <w:rsid w:val="00835DCC"/>
    <w:rsid w:val="00836028"/>
    <w:rsid w:val="00836032"/>
    <w:rsid w:val="008363C0"/>
    <w:rsid w:val="008363CA"/>
    <w:rsid w:val="008375CA"/>
    <w:rsid w:val="00837784"/>
    <w:rsid w:val="0084145A"/>
    <w:rsid w:val="00843033"/>
    <w:rsid w:val="0084383B"/>
    <w:rsid w:val="00843901"/>
    <w:rsid w:val="008441F6"/>
    <w:rsid w:val="00844241"/>
    <w:rsid w:val="0084440C"/>
    <w:rsid w:val="008449C4"/>
    <w:rsid w:val="00844BDE"/>
    <w:rsid w:val="00845DB7"/>
    <w:rsid w:val="00846207"/>
    <w:rsid w:val="00846B0F"/>
    <w:rsid w:val="00846CC3"/>
    <w:rsid w:val="00847401"/>
    <w:rsid w:val="00847A5D"/>
    <w:rsid w:val="008502FE"/>
    <w:rsid w:val="00850894"/>
    <w:rsid w:val="00850D0F"/>
    <w:rsid w:val="008523AC"/>
    <w:rsid w:val="0085260E"/>
    <w:rsid w:val="00852E33"/>
    <w:rsid w:val="00852E70"/>
    <w:rsid w:val="00853B8A"/>
    <w:rsid w:val="0085442D"/>
    <w:rsid w:val="00854487"/>
    <w:rsid w:val="008544F0"/>
    <w:rsid w:val="008545F7"/>
    <w:rsid w:val="00854C3B"/>
    <w:rsid w:val="008564A3"/>
    <w:rsid w:val="008573DD"/>
    <w:rsid w:val="00857926"/>
    <w:rsid w:val="0085797E"/>
    <w:rsid w:val="008608C4"/>
    <w:rsid w:val="008608D5"/>
    <w:rsid w:val="00860E72"/>
    <w:rsid w:val="008612D2"/>
    <w:rsid w:val="008616BB"/>
    <w:rsid w:val="00861BF1"/>
    <w:rsid w:val="00861ED5"/>
    <w:rsid w:val="008628D7"/>
    <w:rsid w:val="0086295F"/>
    <w:rsid w:val="008633E4"/>
    <w:rsid w:val="00864904"/>
    <w:rsid w:val="00865E26"/>
    <w:rsid w:val="00865FD3"/>
    <w:rsid w:val="008666F5"/>
    <w:rsid w:val="008668EE"/>
    <w:rsid w:val="008673CD"/>
    <w:rsid w:val="00870377"/>
    <w:rsid w:val="00870C16"/>
    <w:rsid w:val="00870F70"/>
    <w:rsid w:val="008714B3"/>
    <w:rsid w:val="0087310C"/>
    <w:rsid w:val="00873A1F"/>
    <w:rsid w:val="00873AB0"/>
    <w:rsid w:val="00874556"/>
    <w:rsid w:val="0087512B"/>
    <w:rsid w:val="008759BD"/>
    <w:rsid w:val="00875A1D"/>
    <w:rsid w:val="00876AB0"/>
    <w:rsid w:val="00880C00"/>
    <w:rsid w:val="00880E76"/>
    <w:rsid w:val="00881C15"/>
    <w:rsid w:val="008822E9"/>
    <w:rsid w:val="0088395C"/>
    <w:rsid w:val="00883C82"/>
    <w:rsid w:val="008841C5"/>
    <w:rsid w:val="008849A1"/>
    <w:rsid w:val="00884D7D"/>
    <w:rsid w:val="00885322"/>
    <w:rsid w:val="00885754"/>
    <w:rsid w:val="00886302"/>
    <w:rsid w:val="00886702"/>
    <w:rsid w:val="00886C4B"/>
    <w:rsid w:val="008878DE"/>
    <w:rsid w:val="00887AF4"/>
    <w:rsid w:val="00887D1B"/>
    <w:rsid w:val="008900B9"/>
    <w:rsid w:val="00890965"/>
    <w:rsid w:val="00890D88"/>
    <w:rsid w:val="008923C2"/>
    <w:rsid w:val="0089290B"/>
    <w:rsid w:val="00893082"/>
    <w:rsid w:val="00893247"/>
    <w:rsid w:val="00893313"/>
    <w:rsid w:val="008935E6"/>
    <w:rsid w:val="00893BB7"/>
    <w:rsid w:val="00894009"/>
    <w:rsid w:val="008945DB"/>
    <w:rsid w:val="008953AF"/>
    <w:rsid w:val="00895E86"/>
    <w:rsid w:val="00896207"/>
    <w:rsid w:val="00896BF0"/>
    <w:rsid w:val="008A0860"/>
    <w:rsid w:val="008A1258"/>
    <w:rsid w:val="008A20B7"/>
    <w:rsid w:val="008A26A2"/>
    <w:rsid w:val="008A27B3"/>
    <w:rsid w:val="008A2B1F"/>
    <w:rsid w:val="008A2FEC"/>
    <w:rsid w:val="008A480C"/>
    <w:rsid w:val="008A5945"/>
    <w:rsid w:val="008A6A9A"/>
    <w:rsid w:val="008A70BF"/>
    <w:rsid w:val="008A747E"/>
    <w:rsid w:val="008A77FC"/>
    <w:rsid w:val="008B0423"/>
    <w:rsid w:val="008B15D7"/>
    <w:rsid w:val="008B178D"/>
    <w:rsid w:val="008B1D04"/>
    <w:rsid w:val="008B1D90"/>
    <w:rsid w:val="008B234A"/>
    <w:rsid w:val="008B2B7B"/>
    <w:rsid w:val="008B2EDB"/>
    <w:rsid w:val="008B3269"/>
    <w:rsid w:val="008B3907"/>
    <w:rsid w:val="008B4A33"/>
    <w:rsid w:val="008B6A4C"/>
    <w:rsid w:val="008B7660"/>
    <w:rsid w:val="008B78D4"/>
    <w:rsid w:val="008B7E91"/>
    <w:rsid w:val="008C0131"/>
    <w:rsid w:val="008C13D3"/>
    <w:rsid w:val="008C1689"/>
    <w:rsid w:val="008C1761"/>
    <w:rsid w:val="008C2B23"/>
    <w:rsid w:val="008C32C7"/>
    <w:rsid w:val="008C3B06"/>
    <w:rsid w:val="008C3B57"/>
    <w:rsid w:val="008C45F3"/>
    <w:rsid w:val="008C4B7D"/>
    <w:rsid w:val="008C4DE0"/>
    <w:rsid w:val="008C509D"/>
    <w:rsid w:val="008C585D"/>
    <w:rsid w:val="008C5C05"/>
    <w:rsid w:val="008C68E5"/>
    <w:rsid w:val="008C6D00"/>
    <w:rsid w:val="008C752A"/>
    <w:rsid w:val="008D046B"/>
    <w:rsid w:val="008D0580"/>
    <w:rsid w:val="008D0676"/>
    <w:rsid w:val="008D0E3B"/>
    <w:rsid w:val="008D1740"/>
    <w:rsid w:val="008D19C6"/>
    <w:rsid w:val="008D2CE6"/>
    <w:rsid w:val="008D2D8F"/>
    <w:rsid w:val="008D2DC5"/>
    <w:rsid w:val="008D2F0D"/>
    <w:rsid w:val="008D32B1"/>
    <w:rsid w:val="008D3F0B"/>
    <w:rsid w:val="008D49C1"/>
    <w:rsid w:val="008D4A58"/>
    <w:rsid w:val="008D4B51"/>
    <w:rsid w:val="008D6AAD"/>
    <w:rsid w:val="008D75ED"/>
    <w:rsid w:val="008D7950"/>
    <w:rsid w:val="008D7C19"/>
    <w:rsid w:val="008E02E8"/>
    <w:rsid w:val="008E048F"/>
    <w:rsid w:val="008E0583"/>
    <w:rsid w:val="008E0C0F"/>
    <w:rsid w:val="008E0E1C"/>
    <w:rsid w:val="008E18BD"/>
    <w:rsid w:val="008E1982"/>
    <w:rsid w:val="008E1FDE"/>
    <w:rsid w:val="008E30D7"/>
    <w:rsid w:val="008E33E0"/>
    <w:rsid w:val="008E36F3"/>
    <w:rsid w:val="008E3914"/>
    <w:rsid w:val="008E3A39"/>
    <w:rsid w:val="008E42D2"/>
    <w:rsid w:val="008E43CF"/>
    <w:rsid w:val="008E46CC"/>
    <w:rsid w:val="008E4D2B"/>
    <w:rsid w:val="008E52EF"/>
    <w:rsid w:val="008E5AA8"/>
    <w:rsid w:val="008E66E1"/>
    <w:rsid w:val="008E6FA5"/>
    <w:rsid w:val="008E7E3A"/>
    <w:rsid w:val="008E7EC7"/>
    <w:rsid w:val="008F0607"/>
    <w:rsid w:val="008F0907"/>
    <w:rsid w:val="008F1290"/>
    <w:rsid w:val="008F16E4"/>
    <w:rsid w:val="008F1DE5"/>
    <w:rsid w:val="008F249E"/>
    <w:rsid w:val="008F26CE"/>
    <w:rsid w:val="008F2BF9"/>
    <w:rsid w:val="008F4675"/>
    <w:rsid w:val="008F4FD7"/>
    <w:rsid w:val="008F4FDC"/>
    <w:rsid w:val="008F5786"/>
    <w:rsid w:val="008F5D6F"/>
    <w:rsid w:val="008F5EF8"/>
    <w:rsid w:val="008F6272"/>
    <w:rsid w:val="008F7172"/>
    <w:rsid w:val="008F75AB"/>
    <w:rsid w:val="008F77F4"/>
    <w:rsid w:val="008F7FBE"/>
    <w:rsid w:val="009003FA"/>
    <w:rsid w:val="009017E4"/>
    <w:rsid w:val="009018DC"/>
    <w:rsid w:val="00901B6D"/>
    <w:rsid w:val="00902761"/>
    <w:rsid w:val="009036AA"/>
    <w:rsid w:val="00903863"/>
    <w:rsid w:val="00903F86"/>
    <w:rsid w:val="00904810"/>
    <w:rsid w:val="00904A10"/>
    <w:rsid w:val="00904AC7"/>
    <w:rsid w:val="00904AD1"/>
    <w:rsid w:val="009059CC"/>
    <w:rsid w:val="00905B3E"/>
    <w:rsid w:val="00905D66"/>
    <w:rsid w:val="00906ED4"/>
    <w:rsid w:val="00907964"/>
    <w:rsid w:val="00910066"/>
    <w:rsid w:val="009109A6"/>
    <w:rsid w:val="009113C5"/>
    <w:rsid w:val="00911F53"/>
    <w:rsid w:val="00912351"/>
    <w:rsid w:val="009126D0"/>
    <w:rsid w:val="00913359"/>
    <w:rsid w:val="0091416C"/>
    <w:rsid w:val="009144EB"/>
    <w:rsid w:val="009145F1"/>
    <w:rsid w:val="0091565C"/>
    <w:rsid w:val="00915B23"/>
    <w:rsid w:val="0091647C"/>
    <w:rsid w:val="00916686"/>
    <w:rsid w:val="0091733A"/>
    <w:rsid w:val="009175F0"/>
    <w:rsid w:val="0092041E"/>
    <w:rsid w:val="00920765"/>
    <w:rsid w:val="00920CDF"/>
    <w:rsid w:val="00922454"/>
    <w:rsid w:val="00922EE7"/>
    <w:rsid w:val="009233ED"/>
    <w:rsid w:val="00923C38"/>
    <w:rsid w:val="0092410A"/>
    <w:rsid w:val="009254EB"/>
    <w:rsid w:val="00925BB7"/>
    <w:rsid w:val="00925C8B"/>
    <w:rsid w:val="009263D8"/>
    <w:rsid w:val="00926564"/>
    <w:rsid w:val="00926F00"/>
    <w:rsid w:val="009273E4"/>
    <w:rsid w:val="00927418"/>
    <w:rsid w:val="009276E7"/>
    <w:rsid w:val="00927839"/>
    <w:rsid w:val="00927B53"/>
    <w:rsid w:val="00927CFD"/>
    <w:rsid w:val="00927EEA"/>
    <w:rsid w:val="00927FC3"/>
    <w:rsid w:val="0093007E"/>
    <w:rsid w:val="0093066C"/>
    <w:rsid w:val="009320C3"/>
    <w:rsid w:val="0093237A"/>
    <w:rsid w:val="009323BA"/>
    <w:rsid w:val="00932588"/>
    <w:rsid w:val="00932A11"/>
    <w:rsid w:val="00932B07"/>
    <w:rsid w:val="009338E4"/>
    <w:rsid w:val="009345F4"/>
    <w:rsid w:val="009357FD"/>
    <w:rsid w:val="00936B78"/>
    <w:rsid w:val="0094330A"/>
    <w:rsid w:val="009436DB"/>
    <w:rsid w:val="0094378E"/>
    <w:rsid w:val="00943A4E"/>
    <w:rsid w:val="00944311"/>
    <w:rsid w:val="00944B25"/>
    <w:rsid w:val="009450F5"/>
    <w:rsid w:val="00945920"/>
    <w:rsid w:val="00945B4B"/>
    <w:rsid w:val="009461D1"/>
    <w:rsid w:val="009478AF"/>
    <w:rsid w:val="00947C45"/>
    <w:rsid w:val="00947D6A"/>
    <w:rsid w:val="0095095D"/>
    <w:rsid w:val="00951039"/>
    <w:rsid w:val="00951A30"/>
    <w:rsid w:val="00952D3C"/>
    <w:rsid w:val="00953176"/>
    <w:rsid w:val="0095344D"/>
    <w:rsid w:val="00955433"/>
    <w:rsid w:val="009556CC"/>
    <w:rsid w:val="009557D9"/>
    <w:rsid w:val="0095595B"/>
    <w:rsid w:val="0095600B"/>
    <w:rsid w:val="00956859"/>
    <w:rsid w:val="009575AC"/>
    <w:rsid w:val="00957A11"/>
    <w:rsid w:val="0096031F"/>
    <w:rsid w:val="00960A8C"/>
    <w:rsid w:val="00960E98"/>
    <w:rsid w:val="00963AC7"/>
    <w:rsid w:val="00964200"/>
    <w:rsid w:val="00964498"/>
    <w:rsid w:val="0096483C"/>
    <w:rsid w:val="00964D75"/>
    <w:rsid w:val="009651D4"/>
    <w:rsid w:val="009658E8"/>
    <w:rsid w:val="009668DB"/>
    <w:rsid w:val="00966D86"/>
    <w:rsid w:val="009672D8"/>
    <w:rsid w:val="00967410"/>
    <w:rsid w:val="00967D62"/>
    <w:rsid w:val="00967D8F"/>
    <w:rsid w:val="00970049"/>
    <w:rsid w:val="0097031E"/>
    <w:rsid w:val="00970892"/>
    <w:rsid w:val="00971342"/>
    <w:rsid w:val="0097160C"/>
    <w:rsid w:val="0097175C"/>
    <w:rsid w:val="00971807"/>
    <w:rsid w:val="00972815"/>
    <w:rsid w:val="0097302B"/>
    <w:rsid w:val="009734A9"/>
    <w:rsid w:val="009749ED"/>
    <w:rsid w:val="00974E9E"/>
    <w:rsid w:val="009754A5"/>
    <w:rsid w:val="009801CE"/>
    <w:rsid w:val="00980895"/>
    <w:rsid w:val="009813B9"/>
    <w:rsid w:val="009821CC"/>
    <w:rsid w:val="009822D5"/>
    <w:rsid w:val="00983A37"/>
    <w:rsid w:val="00984900"/>
    <w:rsid w:val="00984D09"/>
    <w:rsid w:val="00985360"/>
    <w:rsid w:val="00985593"/>
    <w:rsid w:val="00987316"/>
    <w:rsid w:val="00987C4D"/>
    <w:rsid w:val="009902AA"/>
    <w:rsid w:val="009908AB"/>
    <w:rsid w:val="00990B65"/>
    <w:rsid w:val="00990BA2"/>
    <w:rsid w:val="00990BB6"/>
    <w:rsid w:val="00990FA3"/>
    <w:rsid w:val="009923D5"/>
    <w:rsid w:val="00992BA0"/>
    <w:rsid w:val="0099387F"/>
    <w:rsid w:val="00993EBC"/>
    <w:rsid w:val="00993FBA"/>
    <w:rsid w:val="0099437E"/>
    <w:rsid w:val="009944C1"/>
    <w:rsid w:val="0099466F"/>
    <w:rsid w:val="00995144"/>
    <w:rsid w:val="00995C02"/>
    <w:rsid w:val="009965A0"/>
    <w:rsid w:val="00996626"/>
    <w:rsid w:val="00996D14"/>
    <w:rsid w:val="00996FBC"/>
    <w:rsid w:val="00997F1D"/>
    <w:rsid w:val="009A0145"/>
    <w:rsid w:val="009A02FA"/>
    <w:rsid w:val="009A050E"/>
    <w:rsid w:val="009A0812"/>
    <w:rsid w:val="009A0995"/>
    <w:rsid w:val="009A1486"/>
    <w:rsid w:val="009A183A"/>
    <w:rsid w:val="009A3DCC"/>
    <w:rsid w:val="009A45A9"/>
    <w:rsid w:val="009A4610"/>
    <w:rsid w:val="009A4E91"/>
    <w:rsid w:val="009A5672"/>
    <w:rsid w:val="009A5DB8"/>
    <w:rsid w:val="009A6323"/>
    <w:rsid w:val="009A6C8F"/>
    <w:rsid w:val="009A7C27"/>
    <w:rsid w:val="009A7E7A"/>
    <w:rsid w:val="009B1682"/>
    <w:rsid w:val="009B29C4"/>
    <w:rsid w:val="009B307B"/>
    <w:rsid w:val="009B3A69"/>
    <w:rsid w:val="009B40D4"/>
    <w:rsid w:val="009B4808"/>
    <w:rsid w:val="009B4AD2"/>
    <w:rsid w:val="009B53DA"/>
    <w:rsid w:val="009B56FC"/>
    <w:rsid w:val="009B5B15"/>
    <w:rsid w:val="009B5C59"/>
    <w:rsid w:val="009B72CA"/>
    <w:rsid w:val="009C0A9D"/>
    <w:rsid w:val="009C0D59"/>
    <w:rsid w:val="009C160E"/>
    <w:rsid w:val="009C1862"/>
    <w:rsid w:val="009C1C9A"/>
    <w:rsid w:val="009C2135"/>
    <w:rsid w:val="009C25F8"/>
    <w:rsid w:val="009C2663"/>
    <w:rsid w:val="009C2706"/>
    <w:rsid w:val="009C3762"/>
    <w:rsid w:val="009C389C"/>
    <w:rsid w:val="009C3CCE"/>
    <w:rsid w:val="009C4529"/>
    <w:rsid w:val="009C476A"/>
    <w:rsid w:val="009C48EF"/>
    <w:rsid w:val="009C49A7"/>
    <w:rsid w:val="009C4A12"/>
    <w:rsid w:val="009C5BCB"/>
    <w:rsid w:val="009C6D2A"/>
    <w:rsid w:val="009C7000"/>
    <w:rsid w:val="009C7C05"/>
    <w:rsid w:val="009D1055"/>
    <w:rsid w:val="009D180C"/>
    <w:rsid w:val="009D182A"/>
    <w:rsid w:val="009D22E4"/>
    <w:rsid w:val="009D27C5"/>
    <w:rsid w:val="009D4E53"/>
    <w:rsid w:val="009D515A"/>
    <w:rsid w:val="009D6088"/>
    <w:rsid w:val="009E06E6"/>
    <w:rsid w:val="009E070F"/>
    <w:rsid w:val="009E13C1"/>
    <w:rsid w:val="009E288D"/>
    <w:rsid w:val="009E3502"/>
    <w:rsid w:val="009E36D6"/>
    <w:rsid w:val="009E3ADE"/>
    <w:rsid w:val="009E3E7F"/>
    <w:rsid w:val="009E4A6A"/>
    <w:rsid w:val="009E4D66"/>
    <w:rsid w:val="009E6475"/>
    <w:rsid w:val="009E6B77"/>
    <w:rsid w:val="009E771A"/>
    <w:rsid w:val="009E789D"/>
    <w:rsid w:val="009E7D04"/>
    <w:rsid w:val="009E7D73"/>
    <w:rsid w:val="009F0070"/>
    <w:rsid w:val="009F087D"/>
    <w:rsid w:val="009F0956"/>
    <w:rsid w:val="009F0DA3"/>
    <w:rsid w:val="009F0FF7"/>
    <w:rsid w:val="009F29B0"/>
    <w:rsid w:val="009F2B72"/>
    <w:rsid w:val="009F2C7B"/>
    <w:rsid w:val="009F378D"/>
    <w:rsid w:val="009F3A8C"/>
    <w:rsid w:val="009F40EE"/>
    <w:rsid w:val="009F444C"/>
    <w:rsid w:val="009F5F86"/>
    <w:rsid w:val="009F682E"/>
    <w:rsid w:val="009F7861"/>
    <w:rsid w:val="00A01467"/>
    <w:rsid w:val="00A01531"/>
    <w:rsid w:val="00A01E05"/>
    <w:rsid w:val="00A02700"/>
    <w:rsid w:val="00A029F3"/>
    <w:rsid w:val="00A03172"/>
    <w:rsid w:val="00A03391"/>
    <w:rsid w:val="00A034A1"/>
    <w:rsid w:val="00A0486F"/>
    <w:rsid w:val="00A051FD"/>
    <w:rsid w:val="00A05646"/>
    <w:rsid w:val="00A0735F"/>
    <w:rsid w:val="00A07C79"/>
    <w:rsid w:val="00A10EBA"/>
    <w:rsid w:val="00A11E3F"/>
    <w:rsid w:val="00A12513"/>
    <w:rsid w:val="00A129FA"/>
    <w:rsid w:val="00A12E79"/>
    <w:rsid w:val="00A12FEE"/>
    <w:rsid w:val="00A13598"/>
    <w:rsid w:val="00A135FA"/>
    <w:rsid w:val="00A13909"/>
    <w:rsid w:val="00A154D3"/>
    <w:rsid w:val="00A157B0"/>
    <w:rsid w:val="00A160D3"/>
    <w:rsid w:val="00A16696"/>
    <w:rsid w:val="00A16A31"/>
    <w:rsid w:val="00A16F38"/>
    <w:rsid w:val="00A17406"/>
    <w:rsid w:val="00A17592"/>
    <w:rsid w:val="00A177D6"/>
    <w:rsid w:val="00A17C6F"/>
    <w:rsid w:val="00A20416"/>
    <w:rsid w:val="00A20D26"/>
    <w:rsid w:val="00A21299"/>
    <w:rsid w:val="00A222CA"/>
    <w:rsid w:val="00A227E7"/>
    <w:rsid w:val="00A2284C"/>
    <w:rsid w:val="00A237D7"/>
    <w:rsid w:val="00A25B80"/>
    <w:rsid w:val="00A25E5A"/>
    <w:rsid w:val="00A26446"/>
    <w:rsid w:val="00A26E50"/>
    <w:rsid w:val="00A30108"/>
    <w:rsid w:val="00A30B87"/>
    <w:rsid w:val="00A3142D"/>
    <w:rsid w:val="00A31573"/>
    <w:rsid w:val="00A31DF9"/>
    <w:rsid w:val="00A32562"/>
    <w:rsid w:val="00A33E67"/>
    <w:rsid w:val="00A347A6"/>
    <w:rsid w:val="00A353E5"/>
    <w:rsid w:val="00A35CF5"/>
    <w:rsid w:val="00A35EEA"/>
    <w:rsid w:val="00A37202"/>
    <w:rsid w:val="00A378BD"/>
    <w:rsid w:val="00A37DC5"/>
    <w:rsid w:val="00A37DF1"/>
    <w:rsid w:val="00A37EA9"/>
    <w:rsid w:val="00A41793"/>
    <w:rsid w:val="00A41B6D"/>
    <w:rsid w:val="00A41FD9"/>
    <w:rsid w:val="00A43806"/>
    <w:rsid w:val="00A439BB"/>
    <w:rsid w:val="00A4417E"/>
    <w:rsid w:val="00A466C5"/>
    <w:rsid w:val="00A47DA2"/>
    <w:rsid w:val="00A50AC1"/>
    <w:rsid w:val="00A52070"/>
    <w:rsid w:val="00A53389"/>
    <w:rsid w:val="00A535F0"/>
    <w:rsid w:val="00A53AE2"/>
    <w:rsid w:val="00A544B7"/>
    <w:rsid w:val="00A54637"/>
    <w:rsid w:val="00A55C2E"/>
    <w:rsid w:val="00A563AE"/>
    <w:rsid w:val="00A56553"/>
    <w:rsid w:val="00A57F06"/>
    <w:rsid w:val="00A60A17"/>
    <w:rsid w:val="00A60B6E"/>
    <w:rsid w:val="00A624D7"/>
    <w:rsid w:val="00A62D66"/>
    <w:rsid w:val="00A631A7"/>
    <w:rsid w:val="00A6395D"/>
    <w:rsid w:val="00A639E2"/>
    <w:rsid w:val="00A6444F"/>
    <w:rsid w:val="00A6514A"/>
    <w:rsid w:val="00A66882"/>
    <w:rsid w:val="00A67324"/>
    <w:rsid w:val="00A703A2"/>
    <w:rsid w:val="00A70902"/>
    <w:rsid w:val="00A70974"/>
    <w:rsid w:val="00A70A71"/>
    <w:rsid w:val="00A723D1"/>
    <w:rsid w:val="00A73554"/>
    <w:rsid w:val="00A739FC"/>
    <w:rsid w:val="00A73B98"/>
    <w:rsid w:val="00A74B76"/>
    <w:rsid w:val="00A74ECF"/>
    <w:rsid w:val="00A753D6"/>
    <w:rsid w:val="00A7612C"/>
    <w:rsid w:val="00A76985"/>
    <w:rsid w:val="00A7745F"/>
    <w:rsid w:val="00A77542"/>
    <w:rsid w:val="00A80150"/>
    <w:rsid w:val="00A80787"/>
    <w:rsid w:val="00A809BE"/>
    <w:rsid w:val="00A8172B"/>
    <w:rsid w:val="00A81C3B"/>
    <w:rsid w:val="00A83087"/>
    <w:rsid w:val="00A8349A"/>
    <w:rsid w:val="00A836AB"/>
    <w:rsid w:val="00A841A7"/>
    <w:rsid w:val="00A84310"/>
    <w:rsid w:val="00A8493D"/>
    <w:rsid w:val="00A84AA8"/>
    <w:rsid w:val="00A84DB1"/>
    <w:rsid w:val="00A85044"/>
    <w:rsid w:val="00A85225"/>
    <w:rsid w:val="00A85316"/>
    <w:rsid w:val="00A85B26"/>
    <w:rsid w:val="00A85C10"/>
    <w:rsid w:val="00A873D2"/>
    <w:rsid w:val="00A879AA"/>
    <w:rsid w:val="00A87BC5"/>
    <w:rsid w:val="00A90873"/>
    <w:rsid w:val="00A908B9"/>
    <w:rsid w:val="00A90985"/>
    <w:rsid w:val="00A90AA0"/>
    <w:rsid w:val="00A90D3E"/>
    <w:rsid w:val="00A919BB"/>
    <w:rsid w:val="00A923C6"/>
    <w:rsid w:val="00A923EA"/>
    <w:rsid w:val="00A92A6E"/>
    <w:rsid w:val="00A93102"/>
    <w:rsid w:val="00A9312F"/>
    <w:rsid w:val="00A931E2"/>
    <w:rsid w:val="00A9356B"/>
    <w:rsid w:val="00A93795"/>
    <w:rsid w:val="00A93AB0"/>
    <w:rsid w:val="00A9439B"/>
    <w:rsid w:val="00A945A2"/>
    <w:rsid w:val="00A94BD6"/>
    <w:rsid w:val="00A95F12"/>
    <w:rsid w:val="00A95F30"/>
    <w:rsid w:val="00A96810"/>
    <w:rsid w:val="00A96B7E"/>
    <w:rsid w:val="00AA0080"/>
    <w:rsid w:val="00AA0DA5"/>
    <w:rsid w:val="00AA19CF"/>
    <w:rsid w:val="00AA1A08"/>
    <w:rsid w:val="00AA1B7D"/>
    <w:rsid w:val="00AA215B"/>
    <w:rsid w:val="00AA2411"/>
    <w:rsid w:val="00AA2C43"/>
    <w:rsid w:val="00AA2F26"/>
    <w:rsid w:val="00AA2FCE"/>
    <w:rsid w:val="00AA3877"/>
    <w:rsid w:val="00AA3CF2"/>
    <w:rsid w:val="00AA5198"/>
    <w:rsid w:val="00AA5C19"/>
    <w:rsid w:val="00AA5C1C"/>
    <w:rsid w:val="00AA622C"/>
    <w:rsid w:val="00AA62A8"/>
    <w:rsid w:val="00AA6EFB"/>
    <w:rsid w:val="00AA7A0B"/>
    <w:rsid w:val="00AA7A39"/>
    <w:rsid w:val="00AA7C5A"/>
    <w:rsid w:val="00AA7EF3"/>
    <w:rsid w:val="00AB02C2"/>
    <w:rsid w:val="00AB05E3"/>
    <w:rsid w:val="00AB072D"/>
    <w:rsid w:val="00AB07D4"/>
    <w:rsid w:val="00AB0EB9"/>
    <w:rsid w:val="00AB16D2"/>
    <w:rsid w:val="00AB1D5B"/>
    <w:rsid w:val="00AB248B"/>
    <w:rsid w:val="00AB2BE4"/>
    <w:rsid w:val="00AB35D9"/>
    <w:rsid w:val="00AB3D5D"/>
    <w:rsid w:val="00AB3E4F"/>
    <w:rsid w:val="00AB4C17"/>
    <w:rsid w:val="00AB4E5D"/>
    <w:rsid w:val="00AB5D18"/>
    <w:rsid w:val="00AB7094"/>
    <w:rsid w:val="00AB7344"/>
    <w:rsid w:val="00AB7F8B"/>
    <w:rsid w:val="00AC261A"/>
    <w:rsid w:val="00AC27C8"/>
    <w:rsid w:val="00AC3CFF"/>
    <w:rsid w:val="00AC3D4A"/>
    <w:rsid w:val="00AC4A04"/>
    <w:rsid w:val="00AC4DB9"/>
    <w:rsid w:val="00AC50C4"/>
    <w:rsid w:val="00AC5B39"/>
    <w:rsid w:val="00AC6093"/>
    <w:rsid w:val="00AC687B"/>
    <w:rsid w:val="00AC6C82"/>
    <w:rsid w:val="00AC7389"/>
    <w:rsid w:val="00AC7504"/>
    <w:rsid w:val="00AC7F99"/>
    <w:rsid w:val="00AD1335"/>
    <w:rsid w:val="00AD1339"/>
    <w:rsid w:val="00AD2118"/>
    <w:rsid w:val="00AD22FA"/>
    <w:rsid w:val="00AD46DD"/>
    <w:rsid w:val="00AD4C69"/>
    <w:rsid w:val="00AD5204"/>
    <w:rsid w:val="00AD55E9"/>
    <w:rsid w:val="00AD5A63"/>
    <w:rsid w:val="00AD5F52"/>
    <w:rsid w:val="00AD6E5F"/>
    <w:rsid w:val="00AD747C"/>
    <w:rsid w:val="00AD7575"/>
    <w:rsid w:val="00AD7A52"/>
    <w:rsid w:val="00AD7F59"/>
    <w:rsid w:val="00AE186C"/>
    <w:rsid w:val="00AE2027"/>
    <w:rsid w:val="00AE2090"/>
    <w:rsid w:val="00AE2801"/>
    <w:rsid w:val="00AE2EA5"/>
    <w:rsid w:val="00AE47FC"/>
    <w:rsid w:val="00AE4A56"/>
    <w:rsid w:val="00AE63B5"/>
    <w:rsid w:val="00AF072A"/>
    <w:rsid w:val="00AF1E31"/>
    <w:rsid w:val="00AF2AB9"/>
    <w:rsid w:val="00AF31FE"/>
    <w:rsid w:val="00AF561F"/>
    <w:rsid w:val="00AF5C42"/>
    <w:rsid w:val="00AF5ED7"/>
    <w:rsid w:val="00AF746A"/>
    <w:rsid w:val="00B001B0"/>
    <w:rsid w:val="00B0177A"/>
    <w:rsid w:val="00B01B50"/>
    <w:rsid w:val="00B01DF1"/>
    <w:rsid w:val="00B035AF"/>
    <w:rsid w:val="00B036DF"/>
    <w:rsid w:val="00B03E7B"/>
    <w:rsid w:val="00B03EC6"/>
    <w:rsid w:val="00B048A0"/>
    <w:rsid w:val="00B04C90"/>
    <w:rsid w:val="00B052F4"/>
    <w:rsid w:val="00B06D61"/>
    <w:rsid w:val="00B06D8F"/>
    <w:rsid w:val="00B06F21"/>
    <w:rsid w:val="00B10A28"/>
    <w:rsid w:val="00B10D6F"/>
    <w:rsid w:val="00B13186"/>
    <w:rsid w:val="00B13562"/>
    <w:rsid w:val="00B13888"/>
    <w:rsid w:val="00B14E6B"/>
    <w:rsid w:val="00B15A40"/>
    <w:rsid w:val="00B15BFA"/>
    <w:rsid w:val="00B15C5C"/>
    <w:rsid w:val="00B167B7"/>
    <w:rsid w:val="00B16CFC"/>
    <w:rsid w:val="00B16EE0"/>
    <w:rsid w:val="00B17040"/>
    <w:rsid w:val="00B170C3"/>
    <w:rsid w:val="00B20B62"/>
    <w:rsid w:val="00B20FF7"/>
    <w:rsid w:val="00B21C9E"/>
    <w:rsid w:val="00B22334"/>
    <w:rsid w:val="00B22A5E"/>
    <w:rsid w:val="00B22B99"/>
    <w:rsid w:val="00B23563"/>
    <w:rsid w:val="00B24A0A"/>
    <w:rsid w:val="00B2502D"/>
    <w:rsid w:val="00B252F5"/>
    <w:rsid w:val="00B25479"/>
    <w:rsid w:val="00B2560E"/>
    <w:rsid w:val="00B25BC0"/>
    <w:rsid w:val="00B26CDA"/>
    <w:rsid w:val="00B26F5F"/>
    <w:rsid w:val="00B274BA"/>
    <w:rsid w:val="00B30007"/>
    <w:rsid w:val="00B30FFF"/>
    <w:rsid w:val="00B3116A"/>
    <w:rsid w:val="00B31386"/>
    <w:rsid w:val="00B32904"/>
    <w:rsid w:val="00B32ED6"/>
    <w:rsid w:val="00B32F3C"/>
    <w:rsid w:val="00B3339D"/>
    <w:rsid w:val="00B33F9B"/>
    <w:rsid w:val="00B34116"/>
    <w:rsid w:val="00B346BD"/>
    <w:rsid w:val="00B34CB3"/>
    <w:rsid w:val="00B34E40"/>
    <w:rsid w:val="00B357CB"/>
    <w:rsid w:val="00B359F8"/>
    <w:rsid w:val="00B361D7"/>
    <w:rsid w:val="00B36577"/>
    <w:rsid w:val="00B36A2C"/>
    <w:rsid w:val="00B36DE0"/>
    <w:rsid w:val="00B378C7"/>
    <w:rsid w:val="00B4008E"/>
    <w:rsid w:val="00B40D1B"/>
    <w:rsid w:val="00B40D3A"/>
    <w:rsid w:val="00B42288"/>
    <w:rsid w:val="00B4272E"/>
    <w:rsid w:val="00B42F0B"/>
    <w:rsid w:val="00B43176"/>
    <w:rsid w:val="00B435BE"/>
    <w:rsid w:val="00B4385B"/>
    <w:rsid w:val="00B43D2C"/>
    <w:rsid w:val="00B44410"/>
    <w:rsid w:val="00B4453A"/>
    <w:rsid w:val="00B4500C"/>
    <w:rsid w:val="00B46101"/>
    <w:rsid w:val="00B46757"/>
    <w:rsid w:val="00B46FA6"/>
    <w:rsid w:val="00B47148"/>
    <w:rsid w:val="00B475C6"/>
    <w:rsid w:val="00B4793C"/>
    <w:rsid w:val="00B47C38"/>
    <w:rsid w:val="00B47D89"/>
    <w:rsid w:val="00B47D94"/>
    <w:rsid w:val="00B5095D"/>
    <w:rsid w:val="00B50ECF"/>
    <w:rsid w:val="00B51C83"/>
    <w:rsid w:val="00B51E08"/>
    <w:rsid w:val="00B529AC"/>
    <w:rsid w:val="00B53C06"/>
    <w:rsid w:val="00B53C9A"/>
    <w:rsid w:val="00B53D7F"/>
    <w:rsid w:val="00B54953"/>
    <w:rsid w:val="00B54BC2"/>
    <w:rsid w:val="00B55D1F"/>
    <w:rsid w:val="00B55D27"/>
    <w:rsid w:val="00B55EB8"/>
    <w:rsid w:val="00B566BF"/>
    <w:rsid w:val="00B57431"/>
    <w:rsid w:val="00B57989"/>
    <w:rsid w:val="00B6093B"/>
    <w:rsid w:val="00B60A2C"/>
    <w:rsid w:val="00B611A1"/>
    <w:rsid w:val="00B62C2C"/>
    <w:rsid w:val="00B62DC8"/>
    <w:rsid w:val="00B62E02"/>
    <w:rsid w:val="00B6367B"/>
    <w:rsid w:val="00B64FEF"/>
    <w:rsid w:val="00B65204"/>
    <w:rsid w:val="00B6584F"/>
    <w:rsid w:val="00B66480"/>
    <w:rsid w:val="00B667C8"/>
    <w:rsid w:val="00B67988"/>
    <w:rsid w:val="00B67C4D"/>
    <w:rsid w:val="00B67F77"/>
    <w:rsid w:val="00B67F94"/>
    <w:rsid w:val="00B709A6"/>
    <w:rsid w:val="00B70DA9"/>
    <w:rsid w:val="00B70F8E"/>
    <w:rsid w:val="00B721F2"/>
    <w:rsid w:val="00B72386"/>
    <w:rsid w:val="00B72C95"/>
    <w:rsid w:val="00B72FA8"/>
    <w:rsid w:val="00B7303F"/>
    <w:rsid w:val="00B7375D"/>
    <w:rsid w:val="00B74138"/>
    <w:rsid w:val="00B74C66"/>
    <w:rsid w:val="00B75657"/>
    <w:rsid w:val="00B75BF7"/>
    <w:rsid w:val="00B7677D"/>
    <w:rsid w:val="00B76981"/>
    <w:rsid w:val="00B76A2A"/>
    <w:rsid w:val="00B76CC7"/>
    <w:rsid w:val="00B76CCB"/>
    <w:rsid w:val="00B76DE4"/>
    <w:rsid w:val="00B77B24"/>
    <w:rsid w:val="00B80123"/>
    <w:rsid w:val="00B80778"/>
    <w:rsid w:val="00B80F77"/>
    <w:rsid w:val="00B81965"/>
    <w:rsid w:val="00B837B7"/>
    <w:rsid w:val="00B83BE0"/>
    <w:rsid w:val="00B83CCB"/>
    <w:rsid w:val="00B83E7E"/>
    <w:rsid w:val="00B85029"/>
    <w:rsid w:val="00B85A09"/>
    <w:rsid w:val="00B85F1D"/>
    <w:rsid w:val="00B86141"/>
    <w:rsid w:val="00B869C2"/>
    <w:rsid w:val="00B87719"/>
    <w:rsid w:val="00B878A9"/>
    <w:rsid w:val="00B87C46"/>
    <w:rsid w:val="00B90AEE"/>
    <w:rsid w:val="00B90BEB"/>
    <w:rsid w:val="00B9258B"/>
    <w:rsid w:val="00B928B4"/>
    <w:rsid w:val="00B92990"/>
    <w:rsid w:val="00B9399D"/>
    <w:rsid w:val="00B93CD2"/>
    <w:rsid w:val="00B9410A"/>
    <w:rsid w:val="00B9581D"/>
    <w:rsid w:val="00B958FC"/>
    <w:rsid w:val="00B95C41"/>
    <w:rsid w:val="00B96C3C"/>
    <w:rsid w:val="00B96E08"/>
    <w:rsid w:val="00B9709D"/>
    <w:rsid w:val="00B970AB"/>
    <w:rsid w:val="00BA0174"/>
    <w:rsid w:val="00BA157A"/>
    <w:rsid w:val="00BA1B68"/>
    <w:rsid w:val="00BA1D1A"/>
    <w:rsid w:val="00BA1F6F"/>
    <w:rsid w:val="00BA2082"/>
    <w:rsid w:val="00BA3558"/>
    <w:rsid w:val="00BA3FA3"/>
    <w:rsid w:val="00BA40D6"/>
    <w:rsid w:val="00BA476E"/>
    <w:rsid w:val="00BA4813"/>
    <w:rsid w:val="00BA495C"/>
    <w:rsid w:val="00BA4C6F"/>
    <w:rsid w:val="00BA4D12"/>
    <w:rsid w:val="00BA53A2"/>
    <w:rsid w:val="00BA704C"/>
    <w:rsid w:val="00BA7A78"/>
    <w:rsid w:val="00BA7AD6"/>
    <w:rsid w:val="00BB06D0"/>
    <w:rsid w:val="00BB1335"/>
    <w:rsid w:val="00BB16E6"/>
    <w:rsid w:val="00BB17EF"/>
    <w:rsid w:val="00BB2006"/>
    <w:rsid w:val="00BB28CA"/>
    <w:rsid w:val="00BB38CD"/>
    <w:rsid w:val="00BB3BF4"/>
    <w:rsid w:val="00BB3BFC"/>
    <w:rsid w:val="00BB54D3"/>
    <w:rsid w:val="00BB5ABA"/>
    <w:rsid w:val="00BB5E09"/>
    <w:rsid w:val="00BB6B7D"/>
    <w:rsid w:val="00BC00CF"/>
    <w:rsid w:val="00BC0DA3"/>
    <w:rsid w:val="00BC10DA"/>
    <w:rsid w:val="00BC2A09"/>
    <w:rsid w:val="00BC2CB4"/>
    <w:rsid w:val="00BC341F"/>
    <w:rsid w:val="00BC4AA1"/>
    <w:rsid w:val="00BC5932"/>
    <w:rsid w:val="00BC5CB7"/>
    <w:rsid w:val="00BC5F30"/>
    <w:rsid w:val="00BD0EF7"/>
    <w:rsid w:val="00BD2723"/>
    <w:rsid w:val="00BD3A40"/>
    <w:rsid w:val="00BD433D"/>
    <w:rsid w:val="00BD524D"/>
    <w:rsid w:val="00BD57F7"/>
    <w:rsid w:val="00BD5C53"/>
    <w:rsid w:val="00BD6545"/>
    <w:rsid w:val="00BD687E"/>
    <w:rsid w:val="00BD7155"/>
    <w:rsid w:val="00BD764D"/>
    <w:rsid w:val="00BD7DD8"/>
    <w:rsid w:val="00BE01F9"/>
    <w:rsid w:val="00BE0B0B"/>
    <w:rsid w:val="00BE0B3E"/>
    <w:rsid w:val="00BE0F00"/>
    <w:rsid w:val="00BE31A1"/>
    <w:rsid w:val="00BE358D"/>
    <w:rsid w:val="00BE407F"/>
    <w:rsid w:val="00BE4125"/>
    <w:rsid w:val="00BE499E"/>
    <w:rsid w:val="00BE5360"/>
    <w:rsid w:val="00BE6309"/>
    <w:rsid w:val="00BE6596"/>
    <w:rsid w:val="00BE6DBF"/>
    <w:rsid w:val="00BE79E4"/>
    <w:rsid w:val="00BF0271"/>
    <w:rsid w:val="00BF02B1"/>
    <w:rsid w:val="00BF052A"/>
    <w:rsid w:val="00BF1233"/>
    <w:rsid w:val="00BF1427"/>
    <w:rsid w:val="00BF1A4B"/>
    <w:rsid w:val="00BF23A0"/>
    <w:rsid w:val="00BF29C8"/>
    <w:rsid w:val="00BF4174"/>
    <w:rsid w:val="00BF42CB"/>
    <w:rsid w:val="00BF50AA"/>
    <w:rsid w:val="00BF57BE"/>
    <w:rsid w:val="00BF5C59"/>
    <w:rsid w:val="00BF5E9C"/>
    <w:rsid w:val="00BF7EF1"/>
    <w:rsid w:val="00C00F1D"/>
    <w:rsid w:val="00C015A9"/>
    <w:rsid w:val="00C01A97"/>
    <w:rsid w:val="00C01B16"/>
    <w:rsid w:val="00C0212B"/>
    <w:rsid w:val="00C02266"/>
    <w:rsid w:val="00C03C20"/>
    <w:rsid w:val="00C04A6B"/>
    <w:rsid w:val="00C04AAC"/>
    <w:rsid w:val="00C05615"/>
    <w:rsid w:val="00C06608"/>
    <w:rsid w:val="00C06CB4"/>
    <w:rsid w:val="00C07236"/>
    <w:rsid w:val="00C075C5"/>
    <w:rsid w:val="00C076E8"/>
    <w:rsid w:val="00C077FD"/>
    <w:rsid w:val="00C07E5A"/>
    <w:rsid w:val="00C10232"/>
    <w:rsid w:val="00C1056C"/>
    <w:rsid w:val="00C10D52"/>
    <w:rsid w:val="00C10E6A"/>
    <w:rsid w:val="00C110D5"/>
    <w:rsid w:val="00C12189"/>
    <w:rsid w:val="00C12482"/>
    <w:rsid w:val="00C12874"/>
    <w:rsid w:val="00C12982"/>
    <w:rsid w:val="00C12D5D"/>
    <w:rsid w:val="00C13314"/>
    <w:rsid w:val="00C139DE"/>
    <w:rsid w:val="00C13FFE"/>
    <w:rsid w:val="00C14B75"/>
    <w:rsid w:val="00C15587"/>
    <w:rsid w:val="00C158E8"/>
    <w:rsid w:val="00C15E93"/>
    <w:rsid w:val="00C163B2"/>
    <w:rsid w:val="00C16A1F"/>
    <w:rsid w:val="00C16F9B"/>
    <w:rsid w:val="00C174D1"/>
    <w:rsid w:val="00C174EA"/>
    <w:rsid w:val="00C17946"/>
    <w:rsid w:val="00C17D49"/>
    <w:rsid w:val="00C20093"/>
    <w:rsid w:val="00C21CAD"/>
    <w:rsid w:val="00C21FEA"/>
    <w:rsid w:val="00C221A0"/>
    <w:rsid w:val="00C2372C"/>
    <w:rsid w:val="00C24703"/>
    <w:rsid w:val="00C25041"/>
    <w:rsid w:val="00C25142"/>
    <w:rsid w:val="00C25185"/>
    <w:rsid w:val="00C256DE"/>
    <w:rsid w:val="00C25E3F"/>
    <w:rsid w:val="00C26686"/>
    <w:rsid w:val="00C26C39"/>
    <w:rsid w:val="00C273F3"/>
    <w:rsid w:val="00C277CA"/>
    <w:rsid w:val="00C278CC"/>
    <w:rsid w:val="00C27AC1"/>
    <w:rsid w:val="00C3023C"/>
    <w:rsid w:val="00C30DCA"/>
    <w:rsid w:val="00C31015"/>
    <w:rsid w:val="00C31876"/>
    <w:rsid w:val="00C319EC"/>
    <w:rsid w:val="00C31F5A"/>
    <w:rsid w:val="00C3280D"/>
    <w:rsid w:val="00C33F36"/>
    <w:rsid w:val="00C35D07"/>
    <w:rsid w:val="00C35EF7"/>
    <w:rsid w:val="00C3664F"/>
    <w:rsid w:val="00C375E6"/>
    <w:rsid w:val="00C37D22"/>
    <w:rsid w:val="00C40D3B"/>
    <w:rsid w:val="00C40DEA"/>
    <w:rsid w:val="00C4190E"/>
    <w:rsid w:val="00C41AD2"/>
    <w:rsid w:val="00C422D3"/>
    <w:rsid w:val="00C42CEB"/>
    <w:rsid w:val="00C42E47"/>
    <w:rsid w:val="00C42F61"/>
    <w:rsid w:val="00C43578"/>
    <w:rsid w:val="00C44C1E"/>
    <w:rsid w:val="00C44ECD"/>
    <w:rsid w:val="00C44F3C"/>
    <w:rsid w:val="00C458BD"/>
    <w:rsid w:val="00C46590"/>
    <w:rsid w:val="00C46870"/>
    <w:rsid w:val="00C47570"/>
    <w:rsid w:val="00C47729"/>
    <w:rsid w:val="00C47782"/>
    <w:rsid w:val="00C506B0"/>
    <w:rsid w:val="00C50BC8"/>
    <w:rsid w:val="00C50C93"/>
    <w:rsid w:val="00C5278E"/>
    <w:rsid w:val="00C52A4B"/>
    <w:rsid w:val="00C53180"/>
    <w:rsid w:val="00C53C0A"/>
    <w:rsid w:val="00C53CA2"/>
    <w:rsid w:val="00C54EF5"/>
    <w:rsid w:val="00C550E3"/>
    <w:rsid w:val="00C55346"/>
    <w:rsid w:val="00C55392"/>
    <w:rsid w:val="00C55616"/>
    <w:rsid w:val="00C55A4D"/>
    <w:rsid w:val="00C55BC1"/>
    <w:rsid w:val="00C57031"/>
    <w:rsid w:val="00C57E04"/>
    <w:rsid w:val="00C57F99"/>
    <w:rsid w:val="00C6044C"/>
    <w:rsid w:val="00C6071C"/>
    <w:rsid w:val="00C60A39"/>
    <w:rsid w:val="00C614B8"/>
    <w:rsid w:val="00C62431"/>
    <w:rsid w:val="00C629B9"/>
    <w:rsid w:val="00C62AF4"/>
    <w:rsid w:val="00C63AA8"/>
    <w:rsid w:val="00C63B0E"/>
    <w:rsid w:val="00C64B8D"/>
    <w:rsid w:val="00C656AA"/>
    <w:rsid w:val="00C65E6D"/>
    <w:rsid w:val="00C65F73"/>
    <w:rsid w:val="00C6619E"/>
    <w:rsid w:val="00C664A7"/>
    <w:rsid w:val="00C66825"/>
    <w:rsid w:val="00C66B1E"/>
    <w:rsid w:val="00C7025B"/>
    <w:rsid w:val="00C7044A"/>
    <w:rsid w:val="00C71175"/>
    <w:rsid w:val="00C72023"/>
    <w:rsid w:val="00C721F4"/>
    <w:rsid w:val="00C72680"/>
    <w:rsid w:val="00C7373B"/>
    <w:rsid w:val="00C737B7"/>
    <w:rsid w:val="00C73BE0"/>
    <w:rsid w:val="00C73E0E"/>
    <w:rsid w:val="00C75431"/>
    <w:rsid w:val="00C768EC"/>
    <w:rsid w:val="00C76AB3"/>
    <w:rsid w:val="00C76B32"/>
    <w:rsid w:val="00C76BD7"/>
    <w:rsid w:val="00C76F9A"/>
    <w:rsid w:val="00C777B2"/>
    <w:rsid w:val="00C77BFE"/>
    <w:rsid w:val="00C8163A"/>
    <w:rsid w:val="00C81F6B"/>
    <w:rsid w:val="00C82C46"/>
    <w:rsid w:val="00C82CB6"/>
    <w:rsid w:val="00C83A83"/>
    <w:rsid w:val="00C83AA3"/>
    <w:rsid w:val="00C84841"/>
    <w:rsid w:val="00C84BA2"/>
    <w:rsid w:val="00C85A17"/>
    <w:rsid w:val="00C85E76"/>
    <w:rsid w:val="00C8618A"/>
    <w:rsid w:val="00C879C6"/>
    <w:rsid w:val="00C90140"/>
    <w:rsid w:val="00C901CC"/>
    <w:rsid w:val="00C9056A"/>
    <w:rsid w:val="00C91958"/>
    <w:rsid w:val="00C91962"/>
    <w:rsid w:val="00C91ACA"/>
    <w:rsid w:val="00C91B71"/>
    <w:rsid w:val="00C92484"/>
    <w:rsid w:val="00C9268C"/>
    <w:rsid w:val="00C93250"/>
    <w:rsid w:val="00C9328E"/>
    <w:rsid w:val="00C936CA"/>
    <w:rsid w:val="00C941D2"/>
    <w:rsid w:val="00C94617"/>
    <w:rsid w:val="00C95257"/>
    <w:rsid w:val="00C95A77"/>
    <w:rsid w:val="00C9683D"/>
    <w:rsid w:val="00C977DA"/>
    <w:rsid w:val="00C97C30"/>
    <w:rsid w:val="00CA0523"/>
    <w:rsid w:val="00CA110F"/>
    <w:rsid w:val="00CA1F37"/>
    <w:rsid w:val="00CA2875"/>
    <w:rsid w:val="00CA3962"/>
    <w:rsid w:val="00CA4E30"/>
    <w:rsid w:val="00CA5BD0"/>
    <w:rsid w:val="00CA645C"/>
    <w:rsid w:val="00CA6709"/>
    <w:rsid w:val="00CA688E"/>
    <w:rsid w:val="00CA6A9E"/>
    <w:rsid w:val="00CA73DF"/>
    <w:rsid w:val="00CA7B41"/>
    <w:rsid w:val="00CB0291"/>
    <w:rsid w:val="00CB041B"/>
    <w:rsid w:val="00CB0505"/>
    <w:rsid w:val="00CB0E28"/>
    <w:rsid w:val="00CB154C"/>
    <w:rsid w:val="00CB29BE"/>
    <w:rsid w:val="00CB29CB"/>
    <w:rsid w:val="00CB3655"/>
    <w:rsid w:val="00CB36FC"/>
    <w:rsid w:val="00CB3DF8"/>
    <w:rsid w:val="00CB3E62"/>
    <w:rsid w:val="00CB4867"/>
    <w:rsid w:val="00CB531F"/>
    <w:rsid w:val="00CB56EA"/>
    <w:rsid w:val="00CB5F81"/>
    <w:rsid w:val="00CB65E2"/>
    <w:rsid w:val="00CB698C"/>
    <w:rsid w:val="00CB71F2"/>
    <w:rsid w:val="00CB7B63"/>
    <w:rsid w:val="00CB7C14"/>
    <w:rsid w:val="00CC028C"/>
    <w:rsid w:val="00CC1236"/>
    <w:rsid w:val="00CC1A7A"/>
    <w:rsid w:val="00CC2238"/>
    <w:rsid w:val="00CC39E4"/>
    <w:rsid w:val="00CC420E"/>
    <w:rsid w:val="00CC4ED8"/>
    <w:rsid w:val="00CC55B7"/>
    <w:rsid w:val="00CC662B"/>
    <w:rsid w:val="00CC6F1E"/>
    <w:rsid w:val="00CC70C1"/>
    <w:rsid w:val="00CC71F6"/>
    <w:rsid w:val="00CC71FE"/>
    <w:rsid w:val="00CC7327"/>
    <w:rsid w:val="00CC758F"/>
    <w:rsid w:val="00CC76C1"/>
    <w:rsid w:val="00CC7D83"/>
    <w:rsid w:val="00CC7DE8"/>
    <w:rsid w:val="00CD0A0E"/>
    <w:rsid w:val="00CD160D"/>
    <w:rsid w:val="00CD19F1"/>
    <w:rsid w:val="00CD26DF"/>
    <w:rsid w:val="00CD2735"/>
    <w:rsid w:val="00CD27DF"/>
    <w:rsid w:val="00CD286B"/>
    <w:rsid w:val="00CD2C95"/>
    <w:rsid w:val="00CD2DFC"/>
    <w:rsid w:val="00CD2F19"/>
    <w:rsid w:val="00CD3D6D"/>
    <w:rsid w:val="00CD4036"/>
    <w:rsid w:val="00CD42E5"/>
    <w:rsid w:val="00CD465B"/>
    <w:rsid w:val="00CD4804"/>
    <w:rsid w:val="00CD5080"/>
    <w:rsid w:val="00CD6502"/>
    <w:rsid w:val="00CD6D8C"/>
    <w:rsid w:val="00CE08F7"/>
    <w:rsid w:val="00CE0EAD"/>
    <w:rsid w:val="00CE1331"/>
    <w:rsid w:val="00CE364F"/>
    <w:rsid w:val="00CE3A42"/>
    <w:rsid w:val="00CE3CC9"/>
    <w:rsid w:val="00CE404D"/>
    <w:rsid w:val="00CE4E7E"/>
    <w:rsid w:val="00CE5210"/>
    <w:rsid w:val="00CE64A0"/>
    <w:rsid w:val="00CE6633"/>
    <w:rsid w:val="00CE73E1"/>
    <w:rsid w:val="00CE7CB6"/>
    <w:rsid w:val="00CF0EA9"/>
    <w:rsid w:val="00CF0EE5"/>
    <w:rsid w:val="00CF1752"/>
    <w:rsid w:val="00CF3812"/>
    <w:rsid w:val="00CF3CB2"/>
    <w:rsid w:val="00CF40E0"/>
    <w:rsid w:val="00CF500A"/>
    <w:rsid w:val="00CF5068"/>
    <w:rsid w:val="00CF6174"/>
    <w:rsid w:val="00CF6F43"/>
    <w:rsid w:val="00CF7837"/>
    <w:rsid w:val="00D00839"/>
    <w:rsid w:val="00D0110D"/>
    <w:rsid w:val="00D016FA"/>
    <w:rsid w:val="00D01775"/>
    <w:rsid w:val="00D01A42"/>
    <w:rsid w:val="00D01F2B"/>
    <w:rsid w:val="00D021DF"/>
    <w:rsid w:val="00D02885"/>
    <w:rsid w:val="00D02892"/>
    <w:rsid w:val="00D03152"/>
    <w:rsid w:val="00D039B8"/>
    <w:rsid w:val="00D048EB"/>
    <w:rsid w:val="00D04BD5"/>
    <w:rsid w:val="00D054D3"/>
    <w:rsid w:val="00D0561C"/>
    <w:rsid w:val="00D05D2D"/>
    <w:rsid w:val="00D06B79"/>
    <w:rsid w:val="00D06E62"/>
    <w:rsid w:val="00D078E9"/>
    <w:rsid w:val="00D117AA"/>
    <w:rsid w:val="00D11C0D"/>
    <w:rsid w:val="00D1234A"/>
    <w:rsid w:val="00D12566"/>
    <w:rsid w:val="00D125D3"/>
    <w:rsid w:val="00D12613"/>
    <w:rsid w:val="00D12FA9"/>
    <w:rsid w:val="00D141F6"/>
    <w:rsid w:val="00D15155"/>
    <w:rsid w:val="00D15430"/>
    <w:rsid w:val="00D15E80"/>
    <w:rsid w:val="00D174B2"/>
    <w:rsid w:val="00D179AF"/>
    <w:rsid w:val="00D20374"/>
    <w:rsid w:val="00D205F9"/>
    <w:rsid w:val="00D2179F"/>
    <w:rsid w:val="00D22247"/>
    <w:rsid w:val="00D22567"/>
    <w:rsid w:val="00D22EB9"/>
    <w:rsid w:val="00D22F7C"/>
    <w:rsid w:val="00D24239"/>
    <w:rsid w:val="00D246AC"/>
    <w:rsid w:val="00D251BE"/>
    <w:rsid w:val="00D25336"/>
    <w:rsid w:val="00D2585E"/>
    <w:rsid w:val="00D25A07"/>
    <w:rsid w:val="00D25CCE"/>
    <w:rsid w:val="00D26272"/>
    <w:rsid w:val="00D26396"/>
    <w:rsid w:val="00D26A07"/>
    <w:rsid w:val="00D27E8D"/>
    <w:rsid w:val="00D300EF"/>
    <w:rsid w:val="00D301FA"/>
    <w:rsid w:val="00D304AC"/>
    <w:rsid w:val="00D316E5"/>
    <w:rsid w:val="00D3246C"/>
    <w:rsid w:val="00D32D5B"/>
    <w:rsid w:val="00D3365D"/>
    <w:rsid w:val="00D356BA"/>
    <w:rsid w:val="00D35B94"/>
    <w:rsid w:val="00D368F7"/>
    <w:rsid w:val="00D36F4B"/>
    <w:rsid w:val="00D36FA0"/>
    <w:rsid w:val="00D37A50"/>
    <w:rsid w:val="00D4030C"/>
    <w:rsid w:val="00D40369"/>
    <w:rsid w:val="00D40541"/>
    <w:rsid w:val="00D4107E"/>
    <w:rsid w:val="00D4181F"/>
    <w:rsid w:val="00D420F7"/>
    <w:rsid w:val="00D42349"/>
    <w:rsid w:val="00D4239A"/>
    <w:rsid w:val="00D4248A"/>
    <w:rsid w:val="00D42D14"/>
    <w:rsid w:val="00D43111"/>
    <w:rsid w:val="00D43347"/>
    <w:rsid w:val="00D43E2F"/>
    <w:rsid w:val="00D44129"/>
    <w:rsid w:val="00D44398"/>
    <w:rsid w:val="00D443A9"/>
    <w:rsid w:val="00D4489D"/>
    <w:rsid w:val="00D4532F"/>
    <w:rsid w:val="00D4600A"/>
    <w:rsid w:val="00D46457"/>
    <w:rsid w:val="00D46459"/>
    <w:rsid w:val="00D46C23"/>
    <w:rsid w:val="00D46F4A"/>
    <w:rsid w:val="00D4722A"/>
    <w:rsid w:val="00D50E68"/>
    <w:rsid w:val="00D51059"/>
    <w:rsid w:val="00D5139E"/>
    <w:rsid w:val="00D51BB6"/>
    <w:rsid w:val="00D51BE6"/>
    <w:rsid w:val="00D52AF2"/>
    <w:rsid w:val="00D53277"/>
    <w:rsid w:val="00D53AFE"/>
    <w:rsid w:val="00D53C6C"/>
    <w:rsid w:val="00D5400E"/>
    <w:rsid w:val="00D56C7E"/>
    <w:rsid w:val="00D5748D"/>
    <w:rsid w:val="00D57A06"/>
    <w:rsid w:val="00D57AB8"/>
    <w:rsid w:val="00D57CF7"/>
    <w:rsid w:val="00D603A3"/>
    <w:rsid w:val="00D60478"/>
    <w:rsid w:val="00D60676"/>
    <w:rsid w:val="00D607F5"/>
    <w:rsid w:val="00D61203"/>
    <w:rsid w:val="00D6144B"/>
    <w:rsid w:val="00D61B75"/>
    <w:rsid w:val="00D628B9"/>
    <w:rsid w:val="00D6409C"/>
    <w:rsid w:val="00D644FB"/>
    <w:rsid w:val="00D646C0"/>
    <w:rsid w:val="00D656C0"/>
    <w:rsid w:val="00D65834"/>
    <w:rsid w:val="00D6610A"/>
    <w:rsid w:val="00D66B18"/>
    <w:rsid w:val="00D6720A"/>
    <w:rsid w:val="00D67372"/>
    <w:rsid w:val="00D67485"/>
    <w:rsid w:val="00D67643"/>
    <w:rsid w:val="00D67F65"/>
    <w:rsid w:val="00D70E5A"/>
    <w:rsid w:val="00D71855"/>
    <w:rsid w:val="00D71A91"/>
    <w:rsid w:val="00D7354F"/>
    <w:rsid w:val="00D73C35"/>
    <w:rsid w:val="00D74308"/>
    <w:rsid w:val="00D74A4E"/>
    <w:rsid w:val="00D7508C"/>
    <w:rsid w:val="00D756BD"/>
    <w:rsid w:val="00D75C26"/>
    <w:rsid w:val="00D761B3"/>
    <w:rsid w:val="00D76D2C"/>
    <w:rsid w:val="00D76EE3"/>
    <w:rsid w:val="00D77B35"/>
    <w:rsid w:val="00D77B9A"/>
    <w:rsid w:val="00D77DDC"/>
    <w:rsid w:val="00D803D6"/>
    <w:rsid w:val="00D808F8"/>
    <w:rsid w:val="00D80B2C"/>
    <w:rsid w:val="00D815A8"/>
    <w:rsid w:val="00D81631"/>
    <w:rsid w:val="00D81F3E"/>
    <w:rsid w:val="00D82554"/>
    <w:rsid w:val="00D83732"/>
    <w:rsid w:val="00D8382D"/>
    <w:rsid w:val="00D85383"/>
    <w:rsid w:val="00D8561C"/>
    <w:rsid w:val="00D86A1B"/>
    <w:rsid w:val="00D86CF6"/>
    <w:rsid w:val="00D874AF"/>
    <w:rsid w:val="00D874DC"/>
    <w:rsid w:val="00D87550"/>
    <w:rsid w:val="00D9087C"/>
    <w:rsid w:val="00D9114C"/>
    <w:rsid w:val="00D91224"/>
    <w:rsid w:val="00D91AF8"/>
    <w:rsid w:val="00D91F8C"/>
    <w:rsid w:val="00D922DC"/>
    <w:rsid w:val="00D92386"/>
    <w:rsid w:val="00D92A79"/>
    <w:rsid w:val="00D933FD"/>
    <w:rsid w:val="00D936F0"/>
    <w:rsid w:val="00D93830"/>
    <w:rsid w:val="00D93834"/>
    <w:rsid w:val="00D952C0"/>
    <w:rsid w:val="00D953F7"/>
    <w:rsid w:val="00D9565C"/>
    <w:rsid w:val="00D96063"/>
    <w:rsid w:val="00D96D2A"/>
    <w:rsid w:val="00DA0A77"/>
    <w:rsid w:val="00DA0BB6"/>
    <w:rsid w:val="00DA0DFB"/>
    <w:rsid w:val="00DA1F04"/>
    <w:rsid w:val="00DA2C78"/>
    <w:rsid w:val="00DA48E0"/>
    <w:rsid w:val="00DA5103"/>
    <w:rsid w:val="00DA5126"/>
    <w:rsid w:val="00DA6487"/>
    <w:rsid w:val="00DA6857"/>
    <w:rsid w:val="00DA6A62"/>
    <w:rsid w:val="00DA6A8E"/>
    <w:rsid w:val="00DA7107"/>
    <w:rsid w:val="00DA7865"/>
    <w:rsid w:val="00DA7B97"/>
    <w:rsid w:val="00DB01F6"/>
    <w:rsid w:val="00DB1668"/>
    <w:rsid w:val="00DB1B85"/>
    <w:rsid w:val="00DB1FAA"/>
    <w:rsid w:val="00DB39FC"/>
    <w:rsid w:val="00DB3BE9"/>
    <w:rsid w:val="00DB3C36"/>
    <w:rsid w:val="00DB5541"/>
    <w:rsid w:val="00DB5A7A"/>
    <w:rsid w:val="00DB6075"/>
    <w:rsid w:val="00DC0258"/>
    <w:rsid w:val="00DC1288"/>
    <w:rsid w:val="00DC1516"/>
    <w:rsid w:val="00DC15EF"/>
    <w:rsid w:val="00DC185C"/>
    <w:rsid w:val="00DC18F4"/>
    <w:rsid w:val="00DC1BE6"/>
    <w:rsid w:val="00DC1C39"/>
    <w:rsid w:val="00DC1E83"/>
    <w:rsid w:val="00DC3AE2"/>
    <w:rsid w:val="00DC4F02"/>
    <w:rsid w:val="00DC5063"/>
    <w:rsid w:val="00DC51D2"/>
    <w:rsid w:val="00DC6275"/>
    <w:rsid w:val="00DC64F4"/>
    <w:rsid w:val="00DC6A78"/>
    <w:rsid w:val="00DC6D38"/>
    <w:rsid w:val="00DC77D3"/>
    <w:rsid w:val="00DC7C0B"/>
    <w:rsid w:val="00DD0FEC"/>
    <w:rsid w:val="00DD11AC"/>
    <w:rsid w:val="00DD1261"/>
    <w:rsid w:val="00DD12DF"/>
    <w:rsid w:val="00DD1558"/>
    <w:rsid w:val="00DD26B1"/>
    <w:rsid w:val="00DD2FBC"/>
    <w:rsid w:val="00DD311E"/>
    <w:rsid w:val="00DD4547"/>
    <w:rsid w:val="00DD553A"/>
    <w:rsid w:val="00DD6739"/>
    <w:rsid w:val="00DD6BF2"/>
    <w:rsid w:val="00DD7167"/>
    <w:rsid w:val="00DD73BE"/>
    <w:rsid w:val="00DE06A5"/>
    <w:rsid w:val="00DE0AE2"/>
    <w:rsid w:val="00DE0AFB"/>
    <w:rsid w:val="00DE159D"/>
    <w:rsid w:val="00DE26D7"/>
    <w:rsid w:val="00DE2B61"/>
    <w:rsid w:val="00DE3558"/>
    <w:rsid w:val="00DE3920"/>
    <w:rsid w:val="00DE3C1E"/>
    <w:rsid w:val="00DE3C6A"/>
    <w:rsid w:val="00DE3D8C"/>
    <w:rsid w:val="00DE4C4B"/>
    <w:rsid w:val="00DE5808"/>
    <w:rsid w:val="00DE5B5F"/>
    <w:rsid w:val="00DE5D79"/>
    <w:rsid w:val="00DE707A"/>
    <w:rsid w:val="00DE78BC"/>
    <w:rsid w:val="00DE7D67"/>
    <w:rsid w:val="00DF0879"/>
    <w:rsid w:val="00DF2267"/>
    <w:rsid w:val="00DF261F"/>
    <w:rsid w:val="00DF284C"/>
    <w:rsid w:val="00DF2DF5"/>
    <w:rsid w:val="00DF38A2"/>
    <w:rsid w:val="00DF4624"/>
    <w:rsid w:val="00DF4C47"/>
    <w:rsid w:val="00DF567D"/>
    <w:rsid w:val="00DF6088"/>
    <w:rsid w:val="00DF68E3"/>
    <w:rsid w:val="00DF7A36"/>
    <w:rsid w:val="00E00419"/>
    <w:rsid w:val="00E005C0"/>
    <w:rsid w:val="00E0098A"/>
    <w:rsid w:val="00E0137C"/>
    <w:rsid w:val="00E01FE7"/>
    <w:rsid w:val="00E02BFB"/>
    <w:rsid w:val="00E03122"/>
    <w:rsid w:val="00E035EC"/>
    <w:rsid w:val="00E03D30"/>
    <w:rsid w:val="00E047CD"/>
    <w:rsid w:val="00E04BD8"/>
    <w:rsid w:val="00E0562B"/>
    <w:rsid w:val="00E05D38"/>
    <w:rsid w:val="00E05FA0"/>
    <w:rsid w:val="00E07AEC"/>
    <w:rsid w:val="00E07F96"/>
    <w:rsid w:val="00E10411"/>
    <w:rsid w:val="00E108A3"/>
    <w:rsid w:val="00E119C8"/>
    <w:rsid w:val="00E12087"/>
    <w:rsid w:val="00E12DB3"/>
    <w:rsid w:val="00E12E20"/>
    <w:rsid w:val="00E15E90"/>
    <w:rsid w:val="00E169B9"/>
    <w:rsid w:val="00E170B0"/>
    <w:rsid w:val="00E2027E"/>
    <w:rsid w:val="00E20302"/>
    <w:rsid w:val="00E22954"/>
    <w:rsid w:val="00E234C4"/>
    <w:rsid w:val="00E2352F"/>
    <w:rsid w:val="00E23A8B"/>
    <w:rsid w:val="00E24263"/>
    <w:rsid w:val="00E24BC8"/>
    <w:rsid w:val="00E25539"/>
    <w:rsid w:val="00E27113"/>
    <w:rsid w:val="00E2715B"/>
    <w:rsid w:val="00E2781F"/>
    <w:rsid w:val="00E2787E"/>
    <w:rsid w:val="00E27E1C"/>
    <w:rsid w:val="00E27F63"/>
    <w:rsid w:val="00E30907"/>
    <w:rsid w:val="00E30F37"/>
    <w:rsid w:val="00E3129B"/>
    <w:rsid w:val="00E3187D"/>
    <w:rsid w:val="00E32571"/>
    <w:rsid w:val="00E325A2"/>
    <w:rsid w:val="00E32997"/>
    <w:rsid w:val="00E32DD2"/>
    <w:rsid w:val="00E3349A"/>
    <w:rsid w:val="00E33910"/>
    <w:rsid w:val="00E33A57"/>
    <w:rsid w:val="00E33F99"/>
    <w:rsid w:val="00E34353"/>
    <w:rsid w:val="00E34CF6"/>
    <w:rsid w:val="00E34F4F"/>
    <w:rsid w:val="00E35B65"/>
    <w:rsid w:val="00E36C2E"/>
    <w:rsid w:val="00E37AB3"/>
    <w:rsid w:val="00E40155"/>
    <w:rsid w:val="00E4069B"/>
    <w:rsid w:val="00E40B56"/>
    <w:rsid w:val="00E40E01"/>
    <w:rsid w:val="00E41F94"/>
    <w:rsid w:val="00E42476"/>
    <w:rsid w:val="00E42B5C"/>
    <w:rsid w:val="00E42FB2"/>
    <w:rsid w:val="00E43512"/>
    <w:rsid w:val="00E44AE2"/>
    <w:rsid w:val="00E453F9"/>
    <w:rsid w:val="00E459AC"/>
    <w:rsid w:val="00E46D2F"/>
    <w:rsid w:val="00E46E87"/>
    <w:rsid w:val="00E479FF"/>
    <w:rsid w:val="00E47D91"/>
    <w:rsid w:val="00E50216"/>
    <w:rsid w:val="00E502B4"/>
    <w:rsid w:val="00E5052C"/>
    <w:rsid w:val="00E50D91"/>
    <w:rsid w:val="00E511A5"/>
    <w:rsid w:val="00E51B64"/>
    <w:rsid w:val="00E532E6"/>
    <w:rsid w:val="00E53F88"/>
    <w:rsid w:val="00E548D3"/>
    <w:rsid w:val="00E5511A"/>
    <w:rsid w:val="00E553D2"/>
    <w:rsid w:val="00E56693"/>
    <w:rsid w:val="00E5728C"/>
    <w:rsid w:val="00E57709"/>
    <w:rsid w:val="00E578DB"/>
    <w:rsid w:val="00E57AC7"/>
    <w:rsid w:val="00E57CBF"/>
    <w:rsid w:val="00E57DD9"/>
    <w:rsid w:val="00E601E2"/>
    <w:rsid w:val="00E608F4"/>
    <w:rsid w:val="00E60F68"/>
    <w:rsid w:val="00E61566"/>
    <w:rsid w:val="00E61619"/>
    <w:rsid w:val="00E61C01"/>
    <w:rsid w:val="00E61C2D"/>
    <w:rsid w:val="00E61D2D"/>
    <w:rsid w:val="00E6237D"/>
    <w:rsid w:val="00E64AE3"/>
    <w:rsid w:val="00E650D2"/>
    <w:rsid w:val="00E65B10"/>
    <w:rsid w:val="00E66090"/>
    <w:rsid w:val="00E66218"/>
    <w:rsid w:val="00E6621F"/>
    <w:rsid w:val="00E66324"/>
    <w:rsid w:val="00E666EC"/>
    <w:rsid w:val="00E66AEB"/>
    <w:rsid w:val="00E66C59"/>
    <w:rsid w:val="00E7052B"/>
    <w:rsid w:val="00E70A38"/>
    <w:rsid w:val="00E70A7B"/>
    <w:rsid w:val="00E70E1A"/>
    <w:rsid w:val="00E718A5"/>
    <w:rsid w:val="00E718F5"/>
    <w:rsid w:val="00E72C6D"/>
    <w:rsid w:val="00E732F5"/>
    <w:rsid w:val="00E7347E"/>
    <w:rsid w:val="00E74A5F"/>
    <w:rsid w:val="00E752F9"/>
    <w:rsid w:val="00E753EB"/>
    <w:rsid w:val="00E764AB"/>
    <w:rsid w:val="00E76902"/>
    <w:rsid w:val="00E774A6"/>
    <w:rsid w:val="00E77830"/>
    <w:rsid w:val="00E7790B"/>
    <w:rsid w:val="00E80298"/>
    <w:rsid w:val="00E8111D"/>
    <w:rsid w:val="00E8219F"/>
    <w:rsid w:val="00E83087"/>
    <w:rsid w:val="00E83ED2"/>
    <w:rsid w:val="00E84262"/>
    <w:rsid w:val="00E84711"/>
    <w:rsid w:val="00E864AE"/>
    <w:rsid w:val="00E86CD9"/>
    <w:rsid w:val="00E874B9"/>
    <w:rsid w:val="00E91DC2"/>
    <w:rsid w:val="00E9203F"/>
    <w:rsid w:val="00E923F7"/>
    <w:rsid w:val="00E92835"/>
    <w:rsid w:val="00E93377"/>
    <w:rsid w:val="00E94A51"/>
    <w:rsid w:val="00E953A5"/>
    <w:rsid w:val="00E95866"/>
    <w:rsid w:val="00E968AB"/>
    <w:rsid w:val="00EA0BA1"/>
    <w:rsid w:val="00EA1DA2"/>
    <w:rsid w:val="00EA53D7"/>
    <w:rsid w:val="00EA561E"/>
    <w:rsid w:val="00EA5796"/>
    <w:rsid w:val="00EA7058"/>
    <w:rsid w:val="00EA7C4A"/>
    <w:rsid w:val="00EB048C"/>
    <w:rsid w:val="00EB048F"/>
    <w:rsid w:val="00EB0C66"/>
    <w:rsid w:val="00EB1B4A"/>
    <w:rsid w:val="00EB1D8D"/>
    <w:rsid w:val="00EB34B6"/>
    <w:rsid w:val="00EB522F"/>
    <w:rsid w:val="00EB53D5"/>
    <w:rsid w:val="00EB5C55"/>
    <w:rsid w:val="00EB64F9"/>
    <w:rsid w:val="00EB6663"/>
    <w:rsid w:val="00EB667C"/>
    <w:rsid w:val="00EB67AD"/>
    <w:rsid w:val="00EB6B3F"/>
    <w:rsid w:val="00EB7A1F"/>
    <w:rsid w:val="00EC07E8"/>
    <w:rsid w:val="00EC0BBD"/>
    <w:rsid w:val="00EC2318"/>
    <w:rsid w:val="00EC270A"/>
    <w:rsid w:val="00EC285E"/>
    <w:rsid w:val="00EC307F"/>
    <w:rsid w:val="00EC382E"/>
    <w:rsid w:val="00EC3B81"/>
    <w:rsid w:val="00EC3D65"/>
    <w:rsid w:val="00EC4141"/>
    <w:rsid w:val="00EC427B"/>
    <w:rsid w:val="00EC4F00"/>
    <w:rsid w:val="00EC53E9"/>
    <w:rsid w:val="00EC5DC3"/>
    <w:rsid w:val="00EC5E3C"/>
    <w:rsid w:val="00EC5F34"/>
    <w:rsid w:val="00EC6225"/>
    <w:rsid w:val="00EC64DE"/>
    <w:rsid w:val="00EC7778"/>
    <w:rsid w:val="00ED0D05"/>
    <w:rsid w:val="00ED0FC5"/>
    <w:rsid w:val="00ED174A"/>
    <w:rsid w:val="00ED229B"/>
    <w:rsid w:val="00ED230C"/>
    <w:rsid w:val="00ED46BE"/>
    <w:rsid w:val="00ED4A5D"/>
    <w:rsid w:val="00ED534C"/>
    <w:rsid w:val="00ED5565"/>
    <w:rsid w:val="00ED59F0"/>
    <w:rsid w:val="00ED64D0"/>
    <w:rsid w:val="00ED674C"/>
    <w:rsid w:val="00ED6869"/>
    <w:rsid w:val="00ED6C2F"/>
    <w:rsid w:val="00ED7A1A"/>
    <w:rsid w:val="00EE02F7"/>
    <w:rsid w:val="00EE0447"/>
    <w:rsid w:val="00EE0AB0"/>
    <w:rsid w:val="00EE16F6"/>
    <w:rsid w:val="00EE186E"/>
    <w:rsid w:val="00EE1D20"/>
    <w:rsid w:val="00EE1FF9"/>
    <w:rsid w:val="00EE31A5"/>
    <w:rsid w:val="00EE37CE"/>
    <w:rsid w:val="00EE3B47"/>
    <w:rsid w:val="00EE418C"/>
    <w:rsid w:val="00EE4298"/>
    <w:rsid w:val="00EE4354"/>
    <w:rsid w:val="00EE51A8"/>
    <w:rsid w:val="00EE5B17"/>
    <w:rsid w:val="00EE5DB0"/>
    <w:rsid w:val="00EE5FDB"/>
    <w:rsid w:val="00EE67D7"/>
    <w:rsid w:val="00EE6BF9"/>
    <w:rsid w:val="00EE6F7B"/>
    <w:rsid w:val="00EE7181"/>
    <w:rsid w:val="00EF0459"/>
    <w:rsid w:val="00EF0472"/>
    <w:rsid w:val="00EF07FD"/>
    <w:rsid w:val="00EF0BCB"/>
    <w:rsid w:val="00EF10C6"/>
    <w:rsid w:val="00EF1276"/>
    <w:rsid w:val="00EF1C60"/>
    <w:rsid w:val="00EF1EF4"/>
    <w:rsid w:val="00EF2320"/>
    <w:rsid w:val="00EF3F6B"/>
    <w:rsid w:val="00EF4038"/>
    <w:rsid w:val="00EF43EF"/>
    <w:rsid w:val="00EF4A3E"/>
    <w:rsid w:val="00EF4B2C"/>
    <w:rsid w:val="00EF52D3"/>
    <w:rsid w:val="00EF576F"/>
    <w:rsid w:val="00EF669E"/>
    <w:rsid w:val="00EF67F1"/>
    <w:rsid w:val="00EF7028"/>
    <w:rsid w:val="00F00B87"/>
    <w:rsid w:val="00F0102F"/>
    <w:rsid w:val="00F0164F"/>
    <w:rsid w:val="00F020CC"/>
    <w:rsid w:val="00F02F35"/>
    <w:rsid w:val="00F03599"/>
    <w:rsid w:val="00F044F7"/>
    <w:rsid w:val="00F04721"/>
    <w:rsid w:val="00F04756"/>
    <w:rsid w:val="00F06110"/>
    <w:rsid w:val="00F0687B"/>
    <w:rsid w:val="00F069CD"/>
    <w:rsid w:val="00F071AF"/>
    <w:rsid w:val="00F074ED"/>
    <w:rsid w:val="00F07CE7"/>
    <w:rsid w:val="00F105E6"/>
    <w:rsid w:val="00F108BC"/>
    <w:rsid w:val="00F10C5B"/>
    <w:rsid w:val="00F118A9"/>
    <w:rsid w:val="00F12D07"/>
    <w:rsid w:val="00F14299"/>
    <w:rsid w:val="00F14565"/>
    <w:rsid w:val="00F14709"/>
    <w:rsid w:val="00F14C86"/>
    <w:rsid w:val="00F1607B"/>
    <w:rsid w:val="00F167C1"/>
    <w:rsid w:val="00F167E5"/>
    <w:rsid w:val="00F173FC"/>
    <w:rsid w:val="00F17ADE"/>
    <w:rsid w:val="00F203F8"/>
    <w:rsid w:val="00F20954"/>
    <w:rsid w:val="00F20EE3"/>
    <w:rsid w:val="00F20F0F"/>
    <w:rsid w:val="00F21091"/>
    <w:rsid w:val="00F22EAC"/>
    <w:rsid w:val="00F230F1"/>
    <w:rsid w:val="00F23269"/>
    <w:rsid w:val="00F2353C"/>
    <w:rsid w:val="00F23782"/>
    <w:rsid w:val="00F239F5"/>
    <w:rsid w:val="00F23A93"/>
    <w:rsid w:val="00F244BE"/>
    <w:rsid w:val="00F24D20"/>
    <w:rsid w:val="00F25703"/>
    <w:rsid w:val="00F258E4"/>
    <w:rsid w:val="00F261F1"/>
    <w:rsid w:val="00F269DF"/>
    <w:rsid w:val="00F26C75"/>
    <w:rsid w:val="00F26E03"/>
    <w:rsid w:val="00F27313"/>
    <w:rsid w:val="00F27383"/>
    <w:rsid w:val="00F279AE"/>
    <w:rsid w:val="00F30B49"/>
    <w:rsid w:val="00F315DB"/>
    <w:rsid w:val="00F324A7"/>
    <w:rsid w:val="00F3307C"/>
    <w:rsid w:val="00F33E21"/>
    <w:rsid w:val="00F356EF"/>
    <w:rsid w:val="00F357B0"/>
    <w:rsid w:val="00F35993"/>
    <w:rsid w:val="00F35AD9"/>
    <w:rsid w:val="00F35B12"/>
    <w:rsid w:val="00F36E64"/>
    <w:rsid w:val="00F373BA"/>
    <w:rsid w:val="00F37FE2"/>
    <w:rsid w:val="00F40109"/>
    <w:rsid w:val="00F403B5"/>
    <w:rsid w:val="00F40CA3"/>
    <w:rsid w:val="00F42169"/>
    <w:rsid w:val="00F42E2E"/>
    <w:rsid w:val="00F43582"/>
    <w:rsid w:val="00F4381C"/>
    <w:rsid w:val="00F43F9E"/>
    <w:rsid w:val="00F442C0"/>
    <w:rsid w:val="00F44BB5"/>
    <w:rsid w:val="00F45E61"/>
    <w:rsid w:val="00F46462"/>
    <w:rsid w:val="00F46F30"/>
    <w:rsid w:val="00F4721C"/>
    <w:rsid w:val="00F47611"/>
    <w:rsid w:val="00F47FF5"/>
    <w:rsid w:val="00F501E3"/>
    <w:rsid w:val="00F5079D"/>
    <w:rsid w:val="00F50963"/>
    <w:rsid w:val="00F509CA"/>
    <w:rsid w:val="00F510C7"/>
    <w:rsid w:val="00F5147E"/>
    <w:rsid w:val="00F51637"/>
    <w:rsid w:val="00F51813"/>
    <w:rsid w:val="00F51910"/>
    <w:rsid w:val="00F51F6E"/>
    <w:rsid w:val="00F52E30"/>
    <w:rsid w:val="00F53E50"/>
    <w:rsid w:val="00F57E14"/>
    <w:rsid w:val="00F60673"/>
    <w:rsid w:val="00F60D78"/>
    <w:rsid w:val="00F610D6"/>
    <w:rsid w:val="00F615C5"/>
    <w:rsid w:val="00F617E2"/>
    <w:rsid w:val="00F6181F"/>
    <w:rsid w:val="00F62A9A"/>
    <w:rsid w:val="00F62E99"/>
    <w:rsid w:val="00F64BA9"/>
    <w:rsid w:val="00F64FAC"/>
    <w:rsid w:val="00F65390"/>
    <w:rsid w:val="00F653D7"/>
    <w:rsid w:val="00F65519"/>
    <w:rsid w:val="00F657C0"/>
    <w:rsid w:val="00F65A30"/>
    <w:rsid w:val="00F66261"/>
    <w:rsid w:val="00F671F0"/>
    <w:rsid w:val="00F6727E"/>
    <w:rsid w:val="00F67D30"/>
    <w:rsid w:val="00F67EDB"/>
    <w:rsid w:val="00F70029"/>
    <w:rsid w:val="00F70596"/>
    <w:rsid w:val="00F70686"/>
    <w:rsid w:val="00F70881"/>
    <w:rsid w:val="00F7153B"/>
    <w:rsid w:val="00F7232A"/>
    <w:rsid w:val="00F7247E"/>
    <w:rsid w:val="00F73CCD"/>
    <w:rsid w:val="00F7499D"/>
    <w:rsid w:val="00F74A47"/>
    <w:rsid w:val="00F757B8"/>
    <w:rsid w:val="00F77CB0"/>
    <w:rsid w:val="00F802AC"/>
    <w:rsid w:val="00F80437"/>
    <w:rsid w:val="00F80539"/>
    <w:rsid w:val="00F807EA"/>
    <w:rsid w:val="00F80A15"/>
    <w:rsid w:val="00F80DA0"/>
    <w:rsid w:val="00F80F30"/>
    <w:rsid w:val="00F815E0"/>
    <w:rsid w:val="00F8204F"/>
    <w:rsid w:val="00F827FF"/>
    <w:rsid w:val="00F82B59"/>
    <w:rsid w:val="00F830B7"/>
    <w:rsid w:val="00F83EF9"/>
    <w:rsid w:val="00F84909"/>
    <w:rsid w:val="00F84C84"/>
    <w:rsid w:val="00F85194"/>
    <w:rsid w:val="00F85272"/>
    <w:rsid w:val="00F862A3"/>
    <w:rsid w:val="00F865F2"/>
    <w:rsid w:val="00F87320"/>
    <w:rsid w:val="00F8767A"/>
    <w:rsid w:val="00F90AE0"/>
    <w:rsid w:val="00F91908"/>
    <w:rsid w:val="00F91ABD"/>
    <w:rsid w:val="00F92CAA"/>
    <w:rsid w:val="00F936A4"/>
    <w:rsid w:val="00F938C1"/>
    <w:rsid w:val="00F93CC9"/>
    <w:rsid w:val="00F95301"/>
    <w:rsid w:val="00F9560F"/>
    <w:rsid w:val="00F958EC"/>
    <w:rsid w:val="00F96191"/>
    <w:rsid w:val="00F96ACD"/>
    <w:rsid w:val="00F96B43"/>
    <w:rsid w:val="00F96FD3"/>
    <w:rsid w:val="00F972F9"/>
    <w:rsid w:val="00FA0267"/>
    <w:rsid w:val="00FA065E"/>
    <w:rsid w:val="00FA24B2"/>
    <w:rsid w:val="00FA3691"/>
    <w:rsid w:val="00FA4190"/>
    <w:rsid w:val="00FA4485"/>
    <w:rsid w:val="00FA534F"/>
    <w:rsid w:val="00FA62AB"/>
    <w:rsid w:val="00FA72C0"/>
    <w:rsid w:val="00FA787D"/>
    <w:rsid w:val="00FA7AAA"/>
    <w:rsid w:val="00FA7F9A"/>
    <w:rsid w:val="00FB05DE"/>
    <w:rsid w:val="00FB124F"/>
    <w:rsid w:val="00FB1319"/>
    <w:rsid w:val="00FB14B4"/>
    <w:rsid w:val="00FB197D"/>
    <w:rsid w:val="00FB1AF2"/>
    <w:rsid w:val="00FB1FE4"/>
    <w:rsid w:val="00FB2590"/>
    <w:rsid w:val="00FB28B5"/>
    <w:rsid w:val="00FB3202"/>
    <w:rsid w:val="00FB3492"/>
    <w:rsid w:val="00FB3967"/>
    <w:rsid w:val="00FB49B0"/>
    <w:rsid w:val="00FB4A9D"/>
    <w:rsid w:val="00FB4E69"/>
    <w:rsid w:val="00FB5035"/>
    <w:rsid w:val="00FB5549"/>
    <w:rsid w:val="00FB56D6"/>
    <w:rsid w:val="00FB592C"/>
    <w:rsid w:val="00FB5E42"/>
    <w:rsid w:val="00FB656E"/>
    <w:rsid w:val="00FB6717"/>
    <w:rsid w:val="00FB6BD7"/>
    <w:rsid w:val="00FB7090"/>
    <w:rsid w:val="00FB7CCE"/>
    <w:rsid w:val="00FB7E5A"/>
    <w:rsid w:val="00FC0458"/>
    <w:rsid w:val="00FC0E3A"/>
    <w:rsid w:val="00FC17D9"/>
    <w:rsid w:val="00FC190B"/>
    <w:rsid w:val="00FC2915"/>
    <w:rsid w:val="00FC3A63"/>
    <w:rsid w:val="00FC568D"/>
    <w:rsid w:val="00FC5D36"/>
    <w:rsid w:val="00FC6726"/>
    <w:rsid w:val="00FC6A1E"/>
    <w:rsid w:val="00FD006A"/>
    <w:rsid w:val="00FD01E7"/>
    <w:rsid w:val="00FD02A8"/>
    <w:rsid w:val="00FD0EAA"/>
    <w:rsid w:val="00FD1206"/>
    <w:rsid w:val="00FD1677"/>
    <w:rsid w:val="00FD1E06"/>
    <w:rsid w:val="00FD2051"/>
    <w:rsid w:val="00FD2985"/>
    <w:rsid w:val="00FD2B2C"/>
    <w:rsid w:val="00FD37D2"/>
    <w:rsid w:val="00FD4EB9"/>
    <w:rsid w:val="00FD50C9"/>
    <w:rsid w:val="00FD5348"/>
    <w:rsid w:val="00FD5DF1"/>
    <w:rsid w:val="00FE093B"/>
    <w:rsid w:val="00FE18B0"/>
    <w:rsid w:val="00FE1ADA"/>
    <w:rsid w:val="00FE2149"/>
    <w:rsid w:val="00FE23B9"/>
    <w:rsid w:val="00FE2FB1"/>
    <w:rsid w:val="00FE3279"/>
    <w:rsid w:val="00FE35BC"/>
    <w:rsid w:val="00FE3C38"/>
    <w:rsid w:val="00FE511C"/>
    <w:rsid w:val="00FE5759"/>
    <w:rsid w:val="00FE5AE3"/>
    <w:rsid w:val="00FE6ABD"/>
    <w:rsid w:val="00FE72CD"/>
    <w:rsid w:val="00FF06BF"/>
    <w:rsid w:val="00FF0A9A"/>
    <w:rsid w:val="00FF0BCF"/>
    <w:rsid w:val="00FF0E07"/>
    <w:rsid w:val="00FF124E"/>
    <w:rsid w:val="00FF1388"/>
    <w:rsid w:val="00FF1CD6"/>
    <w:rsid w:val="00FF1E79"/>
    <w:rsid w:val="00FF227F"/>
    <w:rsid w:val="00FF36DE"/>
    <w:rsid w:val="00FF3CF7"/>
    <w:rsid w:val="00FF45A6"/>
    <w:rsid w:val="00FF4A3B"/>
    <w:rsid w:val="00FF58A6"/>
    <w:rsid w:val="00FF6824"/>
    <w:rsid w:val="00FF70E0"/>
    <w:rsid w:val="00FF7E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sid w:val="0008640B"/>
    <w:pPr>
      <w:spacing w:after="200"/>
      <w:jc w:val="center"/>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8767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F8767A"/>
    <w:pPr>
      <w:tabs>
        <w:tab w:val="center" w:pos="4680"/>
        <w:tab w:val="right" w:pos="9360"/>
      </w:tabs>
      <w:spacing w:after="0"/>
    </w:pPr>
  </w:style>
  <w:style w:type="character" w:customStyle="1" w:styleId="HeaderChar">
    <w:name w:val="Header Char"/>
    <w:basedOn w:val="DefaultParagraphFont"/>
    <w:link w:val="Header"/>
    <w:uiPriority w:val="99"/>
    <w:rsid w:val="00F8767A"/>
  </w:style>
  <w:style w:type="paragraph" w:styleId="Footer">
    <w:name w:val="footer"/>
    <w:basedOn w:val="Normal"/>
    <w:link w:val="FooterChar"/>
    <w:uiPriority w:val="99"/>
    <w:unhideWhenUsed/>
    <w:rsid w:val="00F8767A"/>
    <w:pPr>
      <w:tabs>
        <w:tab w:val="center" w:pos="4680"/>
        <w:tab w:val="right" w:pos="9360"/>
      </w:tabs>
      <w:spacing w:after="0"/>
    </w:pPr>
  </w:style>
  <w:style w:type="character" w:customStyle="1" w:styleId="FooterChar">
    <w:name w:val="Footer Char"/>
    <w:basedOn w:val="DefaultParagraphFont"/>
    <w:link w:val="Footer"/>
    <w:uiPriority w:val="99"/>
    <w:rsid w:val="00F8767A"/>
  </w:style>
  <w:style w:type="paragraph" w:styleId="BalloonText">
    <w:name w:val="Balloon Text"/>
    <w:basedOn w:val="Normal"/>
    <w:link w:val="BalloonTextChar"/>
    <w:uiPriority w:val="99"/>
    <w:semiHidden/>
    <w:unhideWhenUsed/>
    <w:rsid w:val="00F8767A"/>
    <w:pPr>
      <w:spacing w:after="0"/>
    </w:pPr>
    <w:rPr>
      <w:rFonts w:ascii="Tahoma" w:hAnsi="Tahoma" w:cs="Tahoma"/>
      <w:sz w:val="16"/>
      <w:szCs w:val="16"/>
    </w:rPr>
  </w:style>
  <w:style w:type="character" w:customStyle="1" w:styleId="BalloonTextChar">
    <w:name w:val="Balloon Text Char"/>
    <w:link w:val="BalloonText"/>
    <w:uiPriority w:val="99"/>
    <w:semiHidden/>
    <w:rsid w:val="00F8767A"/>
    <w:rPr>
      <w:rFonts w:ascii="Tahoma" w:hAnsi="Tahoma" w:cs="Tahoma"/>
      <w:sz w:val="16"/>
      <w:szCs w:val="16"/>
    </w:rPr>
  </w:style>
  <w:style w:type="paragraph" w:styleId="ListParagraph">
    <w:name w:val="List Paragraph"/>
    <w:basedOn w:val="Normal"/>
    <w:uiPriority w:val="34"/>
    <w:qFormat/>
    <w:rsid w:val="00350A6B"/>
    <w:pPr>
      <w:ind w:left="720"/>
      <w:contextualSpacing/>
    </w:pPr>
  </w:style>
  <w:style w:type="character" w:styleId="CommentReference">
    <w:name w:val="annotation reference"/>
    <w:basedOn w:val="DefaultParagraphFont"/>
    <w:uiPriority w:val="99"/>
    <w:semiHidden/>
    <w:unhideWhenUsed/>
    <w:rsid w:val="00EC270A"/>
    <w:rPr>
      <w:sz w:val="18"/>
      <w:szCs w:val="18"/>
    </w:rPr>
  </w:style>
  <w:style w:type="paragraph" w:styleId="CommentText">
    <w:name w:val="annotation text"/>
    <w:basedOn w:val="Normal"/>
    <w:link w:val="CommentTextChar"/>
    <w:uiPriority w:val="99"/>
    <w:semiHidden/>
    <w:unhideWhenUsed/>
    <w:rsid w:val="00EC270A"/>
    <w:rPr>
      <w:szCs w:val="24"/>
    </w:rPr>
  </w:style>
  <w:style w:type="character" w:customStyle="1" w:styleId="CommentTextChar">
    <w:name w:val="Comment Text Char"/>
    <w:basedOn w:val="DefaultParagraphFont"/>
    <w:link w:val="CommentText"/>
    <w:uiPriority w:val="99"/>
    <w:semiHidden/>
    <w:rsid w:val="00EC270A"/>
    <w:rPr>
      <w:sz w:val="24"/>
      <w:szCs w:val="24"/>
    </w:rPr>
  </w:style>
  <w:style w:type="paragraph" w:styleId="CommentSubject">
    <w:name w:val="annotation subject"/>
    <w:basedOn w:val="CommentText"/>
    <w:next w:val="CommentText"/>
    <w:link w:val="CommentSubjectChar"/>
    <w:uiPriority w:val="99"/>
    <w:semiHidden/>
    <w:unhideWhenUsed/>
    <w:rsid w:val="00EC270A"/>
    <w:rPr>
      <w:b/>
      <w:bCs/>
      <w:sz w:val="20"/>
      <w:szCs w:val="20"/>
    </w:rPr>
  </w:style>
  <w:style w:type="character" w:customStyle="1" w:styleId="CommentSubjectChar">
    <w:name w:val="Comment Subject Char"/>
    <w:basedOn w:val="CommentTextChar"/>
    <w:link w:val="CommentSubject"/>
    <w:uiPriority w:val="99"/>
    <w:semiHidden/>
    <w:rsid w:val="00EC270A"/>
    <w:rPr>
      <w:b/>
      <w:bCs/>
      <w:sz w:val="24"/>
      <w:szCs w:val="24"/>
    </w:rPr>
  </w:style>
  <w:style w:type="character" w:styleId="Hyperlink">
    <w:name w:val="Hyperlink"/>
    <w:basedOn w:val="DefaultParagraphFont"/>
    <w:uiPriority w:val="99"/>
    <w:unhideWhenUsed/>
    <w:rsid w:val="003E2E94"/>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161388698">
      <w:bodyDiv w:val="1"/>
      <w:marLeft w:val="0"/>
      <w:marRight w:val="0"/>
      <w:marTop w:val="0"/>
      <w:marBottom w:val="0"/>
      <w:divBdr>
        <w:top w:val="none" w:sz="0" w:space="0" w:color="auto"/>
        <w:left w:val="none" w:sz="0" w:space="0" w:color="auto"/>
        <w:bottom w:val="none" w:sz="0" w:space="0" w:color="auto"/>
        <w:right w:val="none" w:sz="0" w:space="0" w:color="auto"/>
      </w:divBdr>
    </w:div>
    <w:div w:id="12457230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arch.alexanderstreet.com.ezproxy.liberty.edu/view/work/17801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InformationServices</dc:creator>
  <cp:lastModifiedBy>ADM</cp:lastModifiedBy>
  <cp:revision>2</cp:revision>
  <dcterms:created xsi:type="dcterms:W3CDTF">2019-09-04T12:52:00Z</dcterms:created>
  <dcterms:modified xsi:type="dcterms:W3CDTF">2019-09-04T12:52:00Z</dcterms:modified>
</cp:coreProperties>
</file>